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D3" w:rsidRDefault="00EE3559">
      <w:pPr>
        <w:outlineLvl w:val="0"/>
      </w:pPr>
      <w:bookmarkStart w:id="0" w:name="_GoBack"/>
      <w:bookmarkEnd w:id="0"/>
      <w:r>
        <w:rPr>
          <w:rFonts w:ascii="Arial" w:hAnsi="Arial" w:cs="Arial"/>
        </w:rPr>
        <w:t>RAIKUNSEUDUN VESIOSUUSKUNTA</w:t>
      </w:r>
    </w:p>
    <w:p w:rsidR="00D603D3" w:rsidRDefault="00D603D3">
      <w:pPr>
        <w:rPr>
          <w:rFonts w:ascii="Arial" w:hAnsi="Arial" w:cs="Arial"/>
        </w:rPr>
      </w:pPr>
    </w:p>
    <w:p w:rsidR="00D603D3" w:rsidRDefault="00EE3559">
      <w:pPr>
        <w:rPr>
          <w:rFonts w:ascii="Arial" w:hAnsi="Arial" w:cs="Arial"/>
        </w:rPr>
      </w:pPr>
      <w:r>
        <w:rPr>
          <w:rFonts w:ascii="Arial" w:hAnsi="Arial" w:cs="Arial"/>
        </w:rPr>
        <w:t>HALLITUS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603D3" w:rsidRDefault="00D603D3">
      <w:pPr>
        <w:rPr>
          <w:rFonts w:ascii="Arial" w:hAnsi="Arial" w:cs="Arial"/>
        </w:rPr>
      </w:pPr>
    </w:p>
    <w:p w:rsidR="00D603D3" w:rsidRDefault="00D603D3">
      <w:pPr>
        <w:rPr>
          <w:rFonts w:ascii="Arial" w:hAnsi="Arial" w:cs="Arial"/>
          <w:b/>
          <w:bCs/>
        </w:rPr>
      </w:pPr>
    </w:p>
    <w:p w:rsidR="00D603D3" w:rsidRDefault="00D603D3">
      <w:pPr>
        <w:rPr>
          <w:rFonts w:ascii="Arial" w:hAnsi="Arial" w:cs="Arial"/>
          <w:b/>
          <w:bCs/>
        </w:rPr>
      </w:pPr>
    </w:p>
    <w:p w:rsidR="00D603D3" w:rsidRDefault="00D603D3">
      <w:pPr>
        <w:rPr>
          <w:rFonts w:ascii="Arial" w:hAnsi="Arial" w:cs="Arial"/>
          <w:b/>
          <w:bCs/>
        </w:rPr>
      </w:pPr>
    </w:p>
    <w:p w:rsidR="00D603D3" w:rsidRDefault="00EE3559">
      <w:r>
        <w:rPr>
          <w:rFonts w:ascii="Arial" w:hAnsi="Arial" w:cs="Arial"/>
          <w:b/>
          <w:bCs/>
        </w:rPr>
        <w:t>VESIOSUUSKUNNAN HALLITUKSEN KOKOUS RAIKUN KYLÄTALOLLA 28.11.2019 KLO 18.30.</w:t>
      </w:r>
    </w:p>
    <w:p w:rsidR="00D603D3" w:rsidRDefault="00D603D3">
      <w:pPr>
        <w:rPr>
          <w:rFonts w:ascii="Arial" w:hAnsi="Arial" w:cs="Arial"/>
        </w:rPr>
      </w:pPr>
    </w:p>
    <w:p w:rsidR="00D603D3" w:rsidRDefault="00D603D3">
      <w:pPr>
        <w:rPr>
          <w:rFonts w:ascii="Arial" w:hAnsi="Arial" w:cs="Arial"/>
        </w:rPr>
      </w:pPr>
    </w:p>
    <w:p w:rsidR="00D603D3" w:rsidRDefault="00D603D3">
      <w:pPr>
        <w:rPr>
          <w:rFonts w:ascii="Arial" w:hAnsi="Arial" w:cs="Arial"/>
        </w:rPr>
      </w:pPr>
    </w:p>
    <w:p w:rsidR="00D603D3" w:rsidRDefault="00D603D3">
      <w:pPr>
        <w:ind w:left="1304" w:hanging="1304"/>
        <w:rPr>
          <w:rFonts w:ascii="Arial" w:hAnsi="Arial" w:cs="Arial"/>
          <w:b/>
          <w:bCs/>
        </w:rPr>
      </w:pPr>
    </w:p>
    <w:p w:rsidR="00D603D3" w:rsidRDefault="00EE3559">
      <w:pPr>
        <w:ind w:left="1304" w:hanging="1304"/>
      </w:pPr>
      <w:r>
        <w:rPr>
          <w:rFonts w:ascii="Arial" w:hAnsi="Arial" w:cs="Arial"/>
          <w:b/>
          <w:bCs/>
        </w:rPr>
        <w:t>30§</w:t>
      </w:r>
      <w:r>
        <w:rPr>
          <w:rFonts w:ascii="Arial" w:hAnsi="Arial" w:cs="Arial"/>
          <w:b/>
          <w:bCs/>
        </w:rPr>
        <w:tab/>
        <w:t>Kokouksen avaus</w:t>
      </w:r>
    </w:p>
    <w:p w:rsidR="00D603D3" w:rsidRDefault="00D603D3">
      <w:pPr>
        <w:ind w:left="1304" w:hanging="1304"/>
        <w:rPr>
          <w:rFonts w:ascii="Arial" w:hAnsi="Arial" w:cs="Arial"/>
          <w:b/>
          <w:bCs/>
        </w:rPr>
      </w:pPr>
    </w:p>
    <w:p w:rsidR="00D603D3" w:rsidRDefault="00EE3559">
      <w:pPr>
        <w:ind w:left="1304"/>
      </w:pPr>
      <w:r>
        <w:rPr>
          <w:rFonts w:ascii="Arial" w:hAnsi="Arial" w:cs="Arial"/>
          <w:bCs/>
        </w:rPr>
        <w:t xml:space="preserve">Puheenjohtaja Antti Syrjä avasi kokouksen klo 18.32. </w:t>
      </w:r>
    </w:p>
    <w:p w:rsidR="00D603D3" w:rsidRDefault="00D603D3">
      <w:pPr>
        <w:rPr>
          <w:rFonts w:ascii="Arial" w:hAnsi="Arial" w:cs="Arial"/>
          <w:b/>
          <w:bCs/>
        </w:rPr>
      </w:pPr>
    </w:p>
    <w:p w:rsidR="00D603D3" w:rsidRDefault="00D603D3">
      <w:pPr>
        <w:rPr>
          <w:rFonts w:ascii="Arial" w:hAnsi="Arial" w:cs="Arial"/>
          <w:b/>
          <w:bCs/>
        </w:rPr>
      </w:pPr>
    </w:p>
    <w:p w:rsidR="00D603D3" w:rsidRDefault="00EE3559">
      <w:r>
        <w:rPr>
          <w:rFonts w:ascii="Arial" w:hAnsi="Arial" w:cs="Arial"/>
          <w:b/>
          <w:bCs/>
        </w:rPr>
        <w:t>31§</w:t>
      </w:r>
      <w:r>
        <w:rPr>
          <w:rFonts w:ascii="Arial" w:hAnsi="Arial" w:cs="Arial"/>
          <w:b/>
          <w:bCs/>
        </w:rPr>
        <w:tab/>
        <w:t xml:space="preserve">Kokouksen laillisuus ja päätösvaltaisuus </w:t>
      </w:r>
    </w:p>
    <w:p w:rsidR="00D603D3" w:rsidRDefault="00D603D3">
      <w:pPr>
        <w:rPr>
          <w:rFonts w:ascii="Arial" w:hAnsi="Arial" w:cs="Arial"/>
          <w:b/>
          <w:bCs/>
        </w:rPr>
      </w:pPr>
    </w:p>
    <w:p w:rsidR="00D603D3" w:rsidRDefault="00D603D3">
      <w:pPr>
        <w:rPr>
          <w:rFonts w:ascii="Arial" w:hAnsi="Arial" w:cs="Arial"/>
          <w:b/>
          <w:bCs/>
        </w:rPr>
      </w:pPr>
    </w:p>
    <w:p w:rsidR="00D603D3" w:rsidRDefault="00EE3559">
      <w:pPr>
        <w:ind w:left="1304"/>
      </w:pPr>
      <w:r>
        <w:rPr>
          <w:rFonts w:ascii="Arial" w:hAnsi="Arial" w:cs="Arial"/>
        </w:rPr>
        <w:t xml:space="preserve">Paikalla olivat Arto Aspila, Jani Järvinen, Juhana Melkas, Martti Heinonen ja  Antti Syrjä. </w:t>
      </w:r>
      <w:r>
        <w:rPr>
          <w:rFonts w:ascii="Arial" w:hAnsi="Arial" w:cs="Arial"/>
          <w:bCs/>
        </w:rPr>
        <w:t>Todettiin kokous laillisesti kokoon kutsutuksi ja päätösvaltaiseksi.</w:t>
      </w:r>
    </w:p>
    <w:p w:rsidR="00D603D3" w:rsidRDefault="00D603D3">
      <w:pPr>
        <w:rPr>
          <w:rFonts w:ascii="Arial" w:hAnsi="Arial" w:cs="Arial"/>
          <w:b/>
          <w:bCs/>
        </w:rPr>
      </w:pPr>
    </w:p>
    <w:p w:rsidR="00D603D3" w:rsidRDefault="00D603D3">
      <w:pPr>
        <w:rPr>
          <w:rFonts w:ascii="Arial" w:hAnsi="Arial" w:cs="Arial"/>
          <w:b/>
          <w:bCs/>
        </w:rPr>
      </w:pPr>
    </w:p>
    <w:p w:rsidR="00D603D3" w:rsidRDefault="00EE3559">
      <w:r>
        <w:rPr>
          <w:rFonts w:ascii="Arial" w:hAnsi="Arial" w:cs="Arial"/>
          <w:b/>
          <w:bCs/>
        </w:rPr>
        <w:t>32§</w:t>
      </w:r>
      <w:r>
        <w:rPr>
          <w:rFonts w:ascii="Arial" w:hAnsi="Arial" w:cs="Arial"/>
          <w:b/>
          <w:bCs/>
        </w:rPr>
        <w:tab/>
        <w:t>Edellisen kokouksen pöytäkirja</w:t>
      </w:r>
    </w:p>
    <w:p w:rsidR="00D603D3" w:rsidRDefault="00D603D3">
      <w:pPr>
        <w:ind w:left="1304"/>
        <w:rPr>
          <w:rFonts w:ascii="Arial" w:hAnsi="Arial" w:cs="Arial"/>
          <w:b/>
          <w:bCs/>
        </w:rPr>
      </w:pPr>
    </w:p>
    <w:p w:rsidR="00D603D3" w:rsidRDefault="00EE3559">
      <w:pPr>
        <w:ind w:left="1304"/>
      </w:pPr>
      <w:r>
        <w:rPr>
          <w:rFonts w:ascii="Arial" w:hAnsi="Arial" w:cs="Arial"/>
        </w:rPr>
        <w:t>Luettiin edellisen kokouksen pöytäkirja. Todettiin sen va</w:t>
      </w:r>
      <w:r>
        <w:rPr>
          <w:rFonts w:ascii="Arial" w:hAnsi="Arial" w:cs="Arial"/>
        </w:rPr>
        <w:t>staavan kokouksen kulkua.</w:t>
      </w:r>
    </w:p>
    <w:p w:rsidR="00D603D3" w:rsidRDefault="00D603D3">
      <w:pPr>
        <w:rPr>
          <w:rFonts w:ascii="Arial" w:hAnsi="Arial" w:cs="Arial"/>
          <w:b/>
          <w:bCs/>
        </w:rPr>
      </w:pPr>
    </w:p>
    <w:p w:rsidR="00D603D3" w:rsidRDefault="00D603D3">
      <w:pPr>
        <w:tabs>
          <w:tab w:val="left" w:pos="1304"/>
          <w:tab w:val="left" w:pos="2608"/>
          <w:tab w:val="left" w:pos="6444"/>
        </w:tabs>
        <w:rPr>
          <w:rFonts w:ascii="Arial" w:hAnsi="Arial" w:cs="Arial"/>
          <w:b/>
          <w:bCs/>
        </w:rPr>
      </w:pPr>
    </w:p>
    <w:p w:rsidR="00D603D3" w:rsidRDefault="00EE3559">
      <w:pPr>
        <w:tabs>
          <w:tab w:val="left" w:pos="1304"/>
          <w:tab w:val="left" w:pos="2608"/>
          <w:tab w:val="left" w:pos="6444"/>
        </w:tabs>
      </w:pPr>
      <w:r>
        <w:rPr>
          <w:rFonts w:ascii="Arial" w:hAnsi="Arial" w:cs="Arial"/>
          <w:b/>
          <w:bCs/>
        </w:rPr>
        <w:t>33§</w:t>
      </w:r>
      <w:r>
        <w:rPr>
          <w:rFonts w:ascii="Arial" w:hAnsi="Arial" w:cs="Arial"/>
          <w:b/>
          <w:bCs/>
        </w:rPr>
        <w:tab/>
        <w:t>Talousasiat</w:t>
      </w:r>
    </w:p>
    <w:p w:rsidR="00D603D3" w:rsidRDefault="00D603D3">
      <w:pPr>
        <w:tabs>
          <w:tab w:val="left" w:pos="1304"/>
          <w:tab w:val="left" w:pos="2608"/>
          <w:tab w:val="left" w:pos="6444"/>
        </w:tabs>
        <w:rPr>
          <w:rFonts w:ascii="Arial" w:hAnsi="Arial" w:cs="Arial"/>
          <w:b/>
          <w:bCs/>
        </w:rPr>
      </w:pPr>
    </w:p>
    <w:p w:rsidR="00D603D3" w:rsidRDefault="00D603D3">
      <w:pPr>
        <w:tabs>
          <w:tab w:val="left" w:pos="1304"/>
          <w:tab w:val="left" w:pos="2608"/>
          <w:tab w:val="left" w:pos="6444"/>
        </w:tabs>
        <w:rPr>
          <w:rFonts w:ascii="Arial" w:hAnsi="Arial" w:cs="Arial"/>
          <w:b/>
          <w:bCs/>
        </w:rPr>
      </w:pPr>
    </w:p>
    <w:p w:rsidR="00D603D3" w:rsidRDefault="00EE3559">
      <w:pPr>
        <w:tabs>
          <w:tab w:val="left" w:pos="1304"/>
          <w:tab w:val="left" w:pos="2608"/>
          <w:tab w:val="left" w:pos="6444"/>
        </w:tabs>
        <w:ind w:left="1304"/>
      </w:pPr>
      <w:r>
        <w:rPr>
          <w:rFonts w:ascii="Arial" w:hAnsi="Arial" w:cs="Arial"/>
        </w:rPr>
        <w:t xml:space="preserve">Saatiin kuulla osuuskunnan tilin saldon olevan 33 121,11 euroa. Kankaanpään Osuuspankki on pyytänyt palauttamaan 3-vaiheen ja automuseon linjan urakoihin liittyvän takuuaikaisen vakuustalletustodistuksen. </w:t>
      </w:r>
      <w:r>
        <w:rPr>
          <w:rFonts w:ascii="Arial" w:hAnsi="Arial" w:cs="Arial"/>
        </w:rPr>
        <w:t>Todistus on ollut osuuskunnan hallussa, mutta koska takuuajat ovat jo kuluneet loppuun eikä vakuutta ole tarvittu, puheenjohtaja on palauttanut todistuksen pankille.</w:t>
      </w:r>
    </w:p>
    <w:p w:rsidR="00D603D3" w:rsidRDefault="00EE3559">
      <w:pPr>
        <w:tabs>
          <w:tab w:val="left" w:pos="1304"/>
          <w:tab w:val="left" w:pos="2608"/>
          <w:tab w:val="left" w:pos="6444"/>
        </w:tabs>
        <w:ind w:left="1304"/>
      </w:pPr>
      <w:r>
        <w:rPr>
          <w:rFonts w:ascii="Arial" w:hAnsi="Arial" w:cs="Arial"/>
        </w:rPr>
        <w:t xml:space="preserve">Puheenjohtaja Syrjä antoi hallituksen käsiteltäväksi eritellyn laskun osuuskunnan hyväksi </w:t>
      </w:r>
      <w:r>
        <w:rPr>
          <w:rFonts w:ascii="Arial" w:hAnsi="Arial" w:cs="Arial"/>
        </w:rPr>
        <w:t>tehdyistä töistä. Syrjän poistuttua kokoustilasta, hallitus hyväksyi 174,46 euron laskun maksettavaksi.</w:t>
      </w:r>
    </w:p>
    <w:p w:rsidR="00D603D3" w:rsidRDefault="00EE3559">
      <w:pPr>
        <w:tabs>
          <w:tab w:val="left" w:pos="1304"/>
          <w:tab w:val="left" w:pos="2608"/>
          <w:tab w:val="left" w:pos="6444"/>
        </w:tabs>
        <w:ind w:left="1304"/>
      </w:pPr>
      <w:r>
        <w:rPr>
          <w:rFonts w:ascii="Arial" w:hAnsi="Arial" w:cs="Arial"/>
        </w:rPr>
        <w:t xml:space="preserve">Sihteeri Melkas antoi hallituksen käsiteltäväksi eritellyn laskun osuuskunnan </w:t>
      </w:r>
    </w:p>
    <w:p w:rsidR="00D603D3" w:rsidRDefault="00EE3559">
      <w:pPr>
        <w:tabs>
          <w:tab w:val="left" w:pos="1304"/>
          <w:tab w:val="left" w:pos="2608"/>
          <w:tab w:val="left" w:pos="6444"/>
        </w:tabs>
        <w:ind w:left="1304"/>
        <w:rPr>
          <w:rFonts w:ascii="Arial" w:hAnsi="Arial" w:cs="Arial"/>
        </w:rPr>
      </w:pPr>
      <w:r>
        <w:rPr>
          <w:rFonts w:ascii="Arial" w:hAnsi="Arial" w:cs="Arial"/>
        </w:rPr>
        <w:t>hyväksi tehdystä työstä. Melkkaan poistuttua kokoustilasta, hallitus hyvä</w:t>
      </w:r>
      <w:r>
        <w:rPr>
          <w:rFonts w:ascii="Arial" w:hAnsi="Arial" w:cs="Arial"/>
        </w:rPr>
        <w:t>skyi 300 euron laskun maksettavaksi.</w:t>
      </w:r>
    </w:p>
    <w:p w:rsidR="00D603D3" w:rsidRDefault="00EE3559">
      <w:pPr>
        <w:tabs>
          <w:tab w:val="left" w:pos="1304"/>
          <w:tab w:val="left" w:pos="2608"/>
          <w:tab w:val="left" w:pos="6444"/>
        </w:tabs>
        <w:ind w:left="1304"/>
        <w:rPr>
          <w:rFonts w:ascii="Arial" w:hAnsi="Arial" w:cs="Arial"/>
        </w:rPr>
      </w:pPr>
      <w:r>
        <w:rPr>
          <w:rFonts w:ascii="Arial" w:hAnsi="Arial" w:cs="Arial"/>
        </w:rPr>
        <w:t>Hallitus päätti maksaa vuoden 2019 kokouspalkkiot ennen vuoden vaihtumista.</w:t>
      </w:r>
    </w:p>
    <w:p w:rsidR="00D603D3" w:rsidRDefault="00D603D3">
      <w:pPr>
        <w:tabs>
          <w:tab w:val="left" w:pos="1304"/>
          <w:tab w:val="left" w:pos="2608"/>
          <w:tab w:val="left" w:pos="6444"/>
        </w:tabs>
        <w:ind w:left="1304"/>
        <w:rPr>
          <w:rFonts w:ascii="Arial" w:hAnsi="Arial" w:cs="Arial"/>
        </w:rPr>
      </w:pPr>
    </w:p>
    <w:p w:rsidR="00D603D3" w:rsidRDefault="00D603D3">
      <w:pPr>
        <w:tabs>
          <w:tab w:val="left" w:pos="1304"/>
          <w:tab w:val="left" w:pos="2608"/>
          <w:tab w:val="left" w:pos="6444"/>
        </w:tabs>
        <w:ind w:left="1304"/>
        <w:rPr>
          <w:rFonts w:ascii="Arial" w:hAnsi="Arial" w:cs="Arial"/>
        </w:rPr>
      </w:pPr>
    </w:p>
    <w:p w:rsidR="00D603D3" w:rsidRDefault="00D603D3">
      <w:pPr>
        <w:tabs>
          <w:tab w:val="left" w:pos="1304"/>
          <w:tab w:val="left" w:pos="2608"/>
          <w:tab w:val="left" w:pos="6444"/>
        </w:tabs>
        <w:ind w:left="1304"/>
        <w:rPr>
          <w:rFonts w:ascii="Arial" w:hAnsi="Arial" w:cs="Arial"/>
        </w:rPr>
      </w:pPr>
    </w:p>
    <w:p w:rsidR="00D603D3" w:rsidRDefault="00EE3559">
      <w:pPr>
        <w:tabs>
          <w:tab w:val="left" w:pos="1304"/>
          <w:tab w:val="left" w:pos="2608"/>
          <w:tab w:val="left" w:pos="6444"/>
        </w:tabs>
      </w:pPr>
      <w:r>
        <w:rPr>
          <w:rFonts w:ascii="Arial" w:hAnsi="Arial" w:cs="Arial"/>
          <w:b/>
          <w:bCs/>
        </w:rPr>
        <w:t>34§</w:t>
      </w:r>
      <w:r>
        <w:rPr>
          <w:rFonts w:ascii="Arial" w:hAnsi="Arial" w:cs="Arial"/>
          <w:b/>
          <w:bCs/>
        </w:rPr>
        <w:tab/>
        <w:t>PRH</w:t>
      </w:r>
      <w:r>
        <w:rPr>
          <w:rFonts w:ascii="Arial" w:hAnsi="Arial" w:cs="Arial"/>
          <w:b/>
          <w:bCs/>
        </w:rPr>
        <w:tab/>
        <w:t xml:space="preserve"> </w:t>
      </w:r>
    </w:p>
    <w:p w:rsidR="00D603D3" w:rsidRDefault="00D603D3">
      <w:pPr>
        <w:rPr>
          <w:rFonts w:ascii="Arial" w:hAnsi="Arial" w:cs="Arial"/>
          <w:b/>
          <w:bCs/>
        </w:rPr>
      </w:pPr>
    </w:p>
    <w:p w:rsidR="00D603D3" w:rsidRDefault="00EE3559">
      <w:pPr>
        <w:ind w:left="1304"/>
        <w:rPr>
          <w:rFonts w:ascii="Arial" w:hAnsi="Arial" w:cs="Arial"/>
        </w:rPr>
      </w:pPr>
      <w:r>
        <w:rPr>
          <w:rFonts w:ascii="Arial" w:hAnsi="Arial" w:cs="Arial"/>
        </w:rPr>
        <w:t>Patentti- ja rekisterihallituksesta on tullut tieto sääntömuutosten ja hallitusmuutosten ilmoitusten hyväksymisestä.</w:t>
      </w:r>
    </w:p>
    <w:p w:rsidR="00D603D3" w:rsidRDefault="00EE3559">
      <w:pPr>
        <w:ind w:left="1304"/>
        <w:rPr>
          <w:rFonts w:ascii="Arial" w:hAnsi="Arial" w:cs="Arial"/>
        </w:rPr>
      </w:pPr>
      <w:r>
        <w:rPr>
          <w:rFonts w:ascii="Arial" w:hAnsi="Arial" w:cs="Arial"/>
        </w:rPr>
        <w:t>Samassa kirj</w:t>
      </w:r>
      <w:r>
        <w:rPr>
          <w:rFonts w:ascii="Arial" w:hAnsi="Arial" w:cs="Arial"/>
        </w:rPr>
        <w:t>eessä on tiedote uudesta laista, jonka mukaan osakeyhtiöiden ja osuuskuntien on ilmoitettava tiedot omistajistaan PRH:n kesään 2020 mennessä. Vesisosuuskunta kuitenkin selviää muutoksesta yksinkertaisella ilmoituksella. Annetaan asian selvittäminen sihteer</w:t>
      </w:r>
      <w:r>
        <w:rPr>
          <w:rFonts w:ascii="Arial" w:hAnsi="Arial" w:cs="Arial"/>
        </w:rPr>
        <w:t>in tehtäväksi.</w:t>
      </w:r>
    </w:p>
    <w:p w:rsidR="00D603D3" w:rsidRDefault="00D603D3">
      <w:pPr>
        <w:tabs>
          <w:tab w:val="left" w:pos="1304"/>
          <w:tab w:val="left" w:pos="2608"/>
          <w:tab w:val="left" w:pos="6444"/>
        </w:tabs>
        <w:rPr>
          <w:rFonts w:ascii="Arial" w:hAnsi="Arial" w:cs="Arial"/>
          <w:b/>
          <w:bCs/>
        </w:rPr>
      </w:pPr>
    </w:p>
    <w:p w:rsidR="00D603D3" w:rsidRDefault="00EE3559">
      <w:pPr>
        <w:tabs>
          <w:tab w:val="left" w:pos="1304"/>
          <w:tab w:val="left" w:pos="2608"/>
          <w:tab w:val="left" w:pos="6444"/>
        </w:tabs>
      </w:pPr>
      <w:r>
        <w:rPr>
          <w:rFonts w:ascii="Arial" w:hAnsi="Arial" w:cs="Arial"/>
          <w:b/>
          <w:bCs/>
        </w:rPr>
        <w:t>35§</w:t>
      </w:r>
      <w:r>
        <w:rPr>
          <w:rFonts w:ascii="Arial" w:hAnsi="Arial" w:cs="Arial"/>
          <w:b/>
          <w:bCs/>
        </w:rPr>
        <w:tab/>
        <w:t>Liittymäasiat</w:t>
      </w:r>
      <w:r>
        <w:rPr>
          <w:rFonts w:ascii="Arial" w:hAnsi="Arial" w:cs="Arial"/>
          <w:b/>
          <w:bCs/>
        </w:rPr>
        <w:tab/>
        <w:t xml:space="preserve"> </w:t>
      </w:r>
    </w:p>
    <w:p w:rsidR="00D603D3" w:rsidRDefault="00D603D3">
      <w:pPr>
        <w:rPr>
          <w:rFonts w:ascii="Arial" w:hAnsi="Arial" w:cs="Arial"/>
          <w:b/>
          <w:bCs/>
        </w:rPr>
      </w:pPr>
    </w:p>
    <w:p w:rsidR="00D603D3" w:rsidRDefault="00EE3559">
      <w:pPr>
        <w:ind w:left="1304"/>
      </w:pPr>
      <w:r>
        <w:rPr>
          <w:rFonts w:ascii="Arial" w:hAnsi="Arial" w:cs="Arial"/>
          <w:bCs/>
        </w:rPr>
        <w:t xml:space="preserve">Peltolan liittymään liittyen on kaupungin rakennusvalvonnasta saatu tieto, ettei liittymän rakentaminen tarvitse kaupungin lupaa. Sen vuoksi perusteellisempaa suunnittelua ei ole aloitettu. Linjan rakentamista on käyty </w:t>
      </w:r>
      <w:r>
        <w:rPr>
          <w:rFonts w:ascii="Arial" w:hAnsi="Arial" w:cs="Arial"/>
          <w:bCs/>
        </w:rPr>
        <w:t>läpi yhden urakoitsijan kanssa. Urakoitsija ei kuitenkaan ole antanut työstä tarjousta tapaamisen jälkeen. Osuuskunta ei siten osaa antaa hintaa liittymälle, eikä tilaaja voi tehdä päästöstä tilaamisesta. Pelkona on, että rakentamisen kustannukset nousevat</w:t>
      </w:r>
      <w:r>
        <w:rPr>
          <w:rFonts w:ascii="Arial" w:hAnsi="Arial" w:cs="Arial"/>
          <w:bCs/>
        </w:rPr>
        <w:t xml:space="preserve"> liian korkeiksi. Puheenjohtaja selvittää tilaajan näkemyksiä jatkoa varten.</w:t>
      </w:r>
    </w:p>
    <w:p w:rsidR="00D603D3" w:rsidRDefault="00EE3559">
      <w:pPr>
        <w:tabs>
          <w:tab w:val="left" w:pos="1304"/>
          <w:tab w:val="left" w:pos="2608"/>
          <w:tab w:val="left" w:pos="6444"/>
        </w:tabs>
        <w:ind w:left="1304"/>
      </w:pPr>
      <w:r>
        <w:rPr>
          <w:rFonts w:ascii="Arial" w:hAnsi="Arial" w:cs="Arial"/>
        </w:rPr>
        <w:t>Rekolan tilalle Raikkuun suunniteltavaa asuinrakennusta varten on kysytty tietoja suunnittelua varten. Hallitus keskustelee uuden rakennuksen kytkemisen ehdoista. Kiinteistöllä on</w:t>
      </w:r>
      <w:r>
        <w:rPr>
          <w:rFonts w:ascii="Arial" w:hAnsi="Arial" w:cs="Arial"/>
        </w:rPr>
        <w:t xml:space="preserve"> ennestään liittymä. Päätetään, että uusi rakennus voidaan kytkeä linjaan ilman varsinaista liittymäsopimusta seuraavilla ehdoilla: Kiinteistö vastaa tässä vaiheessa kaikista liittämisen kustannuksista, mukaan lukien mahdollisesti tarvittava uusi vesimitta</w:t>
      </w:r>
      <w:r>
        <w:rPr>
          <w:rFonts w:ascii="Arial" w:hAnsi="Arial" w:cs="Arial"/>
        </w:rPr>
        <w:t>ri. Liittäminen voidaan tehdä rakentamisen ja kustannusten kannalta edullisimpaan kohtaan. Uudelta rakennukselta peritään normaalit perusmaksut talousvedestä ja jätevedestä. Mikäli uuden rakennuksen tontti jonakin päivänä erotetaan kantatilasta, tulee uude</w:t>
      </w:r>
      <w:r>
        <w:rPr>
          <w:rFonts w:ascii="Arial" w:hAnsi="Arial" w:cs="Arial"/>
        </w:rPr>
        <w:t>n kiinteistön tällöin tehdä oma liittymäsopimus silloin voimassa olevalla hinnalla. Silloin hinnasta vähennetään nyt  maksetut rakennuskustannukset, kuitenkin huomioiden se mitä liittymäsopimuksessa sanotaan kustannusten jakamisesta, ja että hyvitys ei voi</w:t>
      </w:r>
      <w:r>
        <w:rPr>
          <w:rFonts w:ascii="Arial" w:hAnsi="Arial" w:cs="Arial"/>
        </w:rPr>
        <w:t xml:space="preserve"> ollla suurempi kuin liittymän hinta. Linjan rakentamisen hoitaa vesiosuuskunta, joka laskuttaa kulunsa kiinteistöltä. Yhteysmiehenä toimii rahastonhoitaja.</w:t>
      </w:r>
    </w:p>
    <w:p w:rsidR="00D603D3" w:rsidRDefault="00EE3559">
      <w:pPr>
        <w:tabs>
          <w:tab w:val="left" w:pos="1304"/>
          <w:tab w:val="left" w:pos="2608"/>
          <w:tab w:val="left" w:pos="6444"/>
        </w:tabs>
        <w:ind w:left="1304"/>
      </w:pPr>
      <w:r>
        <w:rPr>
          <w:rFonts w:ascii="Arial" w:hAnsi="Arial" w:cs="Arial"/>
        </w:rPr>
        <w:t>On tehty yksi sopimus uudesta liittymästä Raikussa. Liittymää ei ole vielä rakennettu. Sovitaan, et</w:t>
      </w:r>
      <w:r>
        <w:rPr>
          <w:rFonts w:ascii="Arial" w:hAnsi="Arial" w:cs="Arial"/>
        </w:rPr>
        <w:t>tä sihteeri on yhteydessä kiinteistöön aikataulun sopimiseksi ja tarvittaessa kysyy vähintään yhdeltä urakoitsijalta tarjousta liittymän rakentamiseksi.</w:t>
      </w:r>
    </w:p>
    <w:p w:rsidR="00D603D3" w:rsidRDefault="00EE3559">
      <w:pPr>
        <w:tabs>
          <w:tab w:val="left" w:pos="1304"/>
          <w:tab w:val="left" w:pos="2608"/>
          <w:tab w:val="left" w:pos="6444"/>
        </w:tabs>
        <w:ind w:left="1304"/>
      </w:pPr>
      <w:r>
        <w:rPr>
          <w:rFonts w:ascii="Arial" w:hAnsi="Arial" w:cs="Arial"/>
        </w:rPr>
        <w:t>Tiedossa olevien liittymien rakentamista varten hallitus päättää tilata 2 tai 3 jäteveden pumppaamoa.</w:t>
      </w:r>
    </w:p>
    <w:p w:rsidR="00D603D3" w:rsidRDefault="00D603D3">
      <w:pPr>
        <w:ind w:left="1304"/>
        <w:rPr>
          <w:rFonts w:ascii="Arial" w:hAnsi="Arial" w:cs="Arial"/>
          <w:bCs/>
        </w:rPr>
      </w:pPr>
    </w:p>
    <w:p w:rsidR="00D603D3" w:rsidRDefault="00D603D3">
      <w:pPr>
        <w:ind w:left="1304" w:hanging="1304"/>
        <w:rPr>
          <w:rFonts w:ascii="Arial" w:hAnsi="Arial" w:cs="Arial"/>
          <w:bCs/>
        </w:rPr>
      </w:pPr>
    </w:p>
    <w:p w:rsidR="00D603D3" w:rsidRDefault="00D603D3">
      <w:pPr>
        <w:ind w:left="1304"/>
        <w:rPr>
          <w:rFonts w:ascii="Arial" w:hAnsi="Arial" w:cs="Arial"/>
          <w:bCs/>
        </w:rPr>
      </w:pPr>
    </w:p>
    <w:p w:rsidR="00D603D3" w:rsidRDefault="00EE3559">
      <w:r>
        <w:rPr>
          <w:rFonts w:ascii="Arial" w:hAnsi="Arial" w:cs="Arial"/>
          <w:b/>
        </w:rPr>
        <w:t>36§</w:t>
      </w:r>
      <w:r>
        <w:rPr>
          <w:rFonts w:ascii="Arial" w:hAnsi="Arial" w:cs="Arial"/>
          <w:b/>
        </w:rPr>
        <w:tab/>
        <w:t>Vesimaksut</w:t>
      </w:r>
    </w:p>
    <w:p w:rsidR="00D603D3" w:rsidRDefault="00D603D3">
      <w:pPr>
        <w:ind w:left="1304"/>
        <w:rPr>
          <w:rFonts w:ascii="Arial" w:hAnsi="Arial" w:cs="Arial"/>
          <w:b/>
        </w:rPr>
      </w:pPr>
    </w:p>
    <w:p w:rsidR="00D603D3" w:rsidRDefault="00EE3559">
      <w:pPr>
        <w:ind w:left="1304"/>
      </w:pPr>
      <w:r>
        <w:rPr>
          <w:rFonts w:ascii="Arial" w:hAnsi="Arial" w:cs="Arial"/>
        </w:rPr>
        <w:t xml:space="preserve">Kangasalan Vesi -liikelaitos on ilmoittanut nostavansa maksujaan vuoden vaihteessa. Koska Raikunseudun vesiosuuskunta joutuu maksamaan listahinnan ostamastaan vedestä ja eteenpäin toimittamastaan jätevedestä, päättää hallitus nostaa myös </w:t>
      </w:r>
      <w:r>
        <w:rPr>
          <w:rFonts w:ascii="Arial" w:hAnsi="Arial" w:cs="Arial"/>
        </w:rPr>
        <w:t>osuuskunnan perimiä hintoja seuraavasti:</w:t>
      </w:r>
    </w:p>
    <w:p w:rsidR="00D603D3" w:rsidRDefault="00D603D3">
      <w:pPr>
        <w:ind w:left="1304"/>
        <w:rPr>
          <w:rFonts w:ascii="Arial" w:hAnsi="Arial" w:cs="Arial"/>
        </w:rPr>
      </w:pPr>
    </w:p>
    <w:p w:rsidR="00D603D3" w:rsidRDefault="00D603D3">
      <w:pPr>
        <w:ind w:left="1304"/>
        <w:rPr>
          <w:rFonts w:ascii="Arial" w:hAnsi="Arial" w:cs="Arial"/>
        </w:rPr>
      </w:pPr>
    </w:p>
    <w:p w:rsidR="00D603D3" w:rsidRDefault="00EE3559">
      <w:pPr>
        <w:ind w:left="1304"/>
      </w:pPr>
      <w:r>
        <w:rPr>
          <w:rFonts w:ascii="Arial" w:hAnsi="Arial" w:cs="Arial"/>
        </w:rPr>
        <w:tab/>
      </w:r>
      <w:r>
        <w:rPr>
          <w:rFonts w:ascii="Arial" w:hAnsi="Arial" w:cs="Arial"/>
        </w:rPr>
        <w:tab/>
        <w:t>käyttömaksu</w:t>
      </w:r>
      <w:r>
        <w:rPr>
          <w:rFonts w:ascii="Arial" w:hAnsi="Arial" w:cs="Arial"/>
        </w:rPr>
        <w:tab/>
        <w:t>perusmaksu</w:t>
      </w:r>
    </w:p>
    <w:p w:rsidR="00D603D3" w:rsidRDefault="00D603D3">
      <w:pPr>
        <w:ind w:left="1304"/>
        <w:rPr>
          <w:rFonts w:ascii="Arial" w:hAnsi="Arial" w:cs="Arial"/>
        </w:rPr>
      </w:pPr>
    </w:p>
    <w:p w:rsidR="00D603D3" w:rsidRDefault="00EE3559">
      <w:pPr>
        <w:ind w:left="1304"/>
      </w:pPr>
      <w:r>
        <w:rPr>
          <w:rFonts w:ascii="Arial" w:hAnsi="Arial" w:cs="Arial"/>
        </w:rPr>
        <w:t xml:space="preserve">Talousvesi </w:t>
      </w:r>
      <w:r>
        <w:rPr>
          <w:rFonts w:ascii="Arial" w:hAnsi="Arial" w:cs="Arial"/>
        </w:rPr>
        <w:tab/>
      </w:r>
      <w:r>
        <w:rPr>
          <w:rFonts w:ascii="Arial" w:hAnsi="Arial" w:cs="Arial"/>
        </w:rPr>
        <w:tab/>
        <w:t>2.00 €/m3</w:t>
      </w:r>
      <w:r>
        <w:rPr>
          <w:rFonts w:ascii="Arial" w:hAnsi="Arial" w:cs="Arial"/>
        </w:rPr>
        <w:tab/>
      </w:r>
      <w:r>
        <w:rPr>
          <w:rFonts w:ascii="Arial" w:hAnsi="Arial" w:cs="Arial"/>
        </w:rPr>
        <w:tab/>
        <w:t>8,00 €/kk</w:t>
      </w:r>
    </w:p>
    <w:p w:rsidR="00D603D3" w:rsidRDefault="00D603D3">
      <w:pPr>
        <w:ind w:left="1304"/>
        <w:rPr>
          <w:rFonts w:ascii="Arial" w:hAnsi="Arial" w:cs="Arial"/>
        </w:rPr>
      </w:pPr>
    </w:p>
    <w:p w:rsidR="00D603D3" w:rsidRDefault="00EE3559">
      <w:pPr>
        <w:ind w:left="1304"/>
      </w:pPr>
      <w:r>
        <w:rPr>
          <w:rFonts w:ascii="Arial" w:hAnsi="Arial" w:cs="Arial"/>
        </w:rPr>
        <w:t>Jätevesi</w:t>
      </w:r>
      <w:r>
        <w:rPr>
          <w:rFonts w:ascii="Arial" w:hAnsi="Arial" w:cs="Arial"/>
        </w:rPr>
        <w:tab/>
      </w:r>
      <w:r>
        <w:rPr>
          <w:rFonts w:ascii="Arial" w:hAnsi="Arial" w:cs="Arial"/>
        </w:rPr>
        <w:tab/>
        <w:t>3,25 €/m3</w:t>
      </w:r>
      <w:r>
        <w:rPr>
          <w:rFonts w:ascii="Arial" w:hAnsi="Arial" w:cs="Arial"/>
        </w:rPr>
        <w:tab/>
      </w:r>
      <w:r>
        <w:rPr>
          <w:rFonts w:ascii="Arial" w:hAnsi="Arial" w:cs="Arial"/>
        </w:rPr>
        <w:tab/>
        <w:t>11,10 €/kk</w:t>
      </w:r>
    </w:p>
    <w:p w:rsidR="00D603D3" w:rsidRDefault="00D603D3">
      <w:pPr>
        <w:ind w:left="1304"/>
        <w:rPr>
          <w:rFonts w:ascii="Arial" w:hAnsi="Arial" w:cs="Arial"/>
        </w:rPr>
      </w:pPr>
    </w:p>
    <w:p w:rsidR="00D603D3" w:rsidRDefault="00EE3559">
      <w:pPr>
        <w:ind w:left="1304"/>
      </w:pPr>
      <w:r>
        <w:rPr>
          <w:rFonts w:ascii="Arial" w:hAnsi="Arial" w:cs="Arial"/>
        </w:rPr>
        <w:t>hinnoissa on mukana 24 % arvonlisävero. Uudet hinnat otetaan käyttöön 1.1.2020. Puheenjohtaja laittaa niistä tiedon osu</w:t>
      </w:r>
      <w:r>
        <w:rPr>
          <w:rFonts w:ascii="Arial" w:hAnsi="Arial" w:cs="Arial"/>
        </w:rPr>
        <w:t>uskunnan verkkosivuille.</w:t>
      </w:r>
    </w:p>
    <w:p w:rsidR="00D603D3" w:rsidRDefault="00D603D3">
      <w:pPr>
        <w:ind w:left="1304"/>
        <w:rPr>
          <w:rFonts w:ascii="Arial" w:hAnsi="Arial" w:cs="Arial"/>
          <w:b/>
        </w:rPr>
      </w:pPr>
    </w:p>
    <w:p w:rsidR="00D603D3" w:rsidRDefault="00D603D3">
      <w:pPr>
        <w:ind w:left="1304"/>
        <w:rPr>
          <w:rFonts w:ascii="Arial" w:hAnsi="Arial" w:cs="Arial"/>
          <w:b/>
        </w:rPr>
      </w:pPr>
    </w:p>
    <w:p w:rsidR="00D603D3" w:rsidRDefault="00EE3559">
      <w:pPr>
        <w:ind w:left="1308" w:hanging="1308"/>
      </w:pPr>
      <w:r>
        <w:rPr>
          <w:rFonts w:ascii="Arial" w:hAnsi="Arial" w:cs="Arial"/>
          <w:b/>
        </w:rPr>
        <w:t xml:space="preserve">37§ </w:t>
      </w:r>
      <w:r>
        <w:rPr>
          <w:rFonts w:ascii="Arial" w:hAnsi="Arial" w:cs="Arial"/>
          <w:b/>
        </w:rPr>
        <w:tab/>
        <w:t>Saapunut posti</w:t>
      </w:r>
    </w:p>
    <w:p w:rsidR="00D603D3" w:rsidRDefault="00D603D3">
      <w:pPr>
        <w:ind w:left="1308" w:hanging="1308"/>
        <w:rPr>
          <w:rFonts w:ascii="Arial" w:hAnsi="Arial" w:cs="Arial"/>
          <w:b/>
        </w:rPr>
      </w:pPr>
    </w:p>
    <w:p w:rsidR="00D603D3" w:rsidRDefault="00EE3559">
      <w:pPr>
        <w:ind w:left="1304"/>
      </w:pPr>
      <w:r>
        <w:rPr>
          <w:rFonts w:ascii="Arial" w:hAnsi="Arial" w:cs="Arial"/>
        </w:rPr>
        <w:t>Hallinto-oikeudesta on saapunut ilmoitus päätöksestä kahden kiinteistön anomuksille vapautuksesta liittymisestä vesiosuuskuntaan. Hallinto-oikeus on hylännyt hakemukset. Merkitään tiedoksi.</w:t>
      </w:r>
    </w:p>
    <w:p w:rsidR="00D603D3" w:rsidRDefault="00D603D3">
      <w:pPr>
        <w:ind w:left="1304"/>
      </w:pPr>
    </w:p>
    <w:p w:rsidR="00D603D3" w:rsidRDefault="00D603D3">
      <w:pPr>
        <w:ind w:left="1304"/>
        <w:rPr>
          <w:rFonts w:ascii="Arial" w:hAnsi="Arial" w:cs="Arial"/>
          <w:b/>
        </w:rPr>
      </w:pPr>
    </w:p>
    <w:p w:rsidR="00D603D3" w:rsidRDefault="00EE3559">
      <w:bookmarkStart w:id="1" w:name="__DdeLink__82_1957649274"/>
      <w:r>
        <w:rPr>
          <w:rFonts w:ascii="Arial" w:hAnsi="Arial" w:cs="Arial"/>
          <w:b/>
        </w:rPr>
        <w:t>38§</w:t>
      </w:r>
      <w:r>
        <w:rPr>
          <w:rFonts w:ascii="Arial" w:hAnsi="Arial" w:cs="Arial"/>
          <w:b/>
        </w:rPr>
        <w:tab/>
      </w:r>
      <w:bookmarkEnd w:id="1"/>
      <w:r>
        <w:rPr>
          <w:rFonts w:ascii="Arial" w:hAnsi="Arial" w:cs="Arial"/>
          <w:b/>
        </w:rPr>
        <w:t>Pumppaamohuo</w:t>
      </w:r>
      <w:r>
        <w:rPr>
          <w:rFonts w:ascii="Arial" w:hAnsi="Arial" w:cs="Arial"/>
          <w:b/>
        </w:rPr>
        <w:t>llot</w:t>
      </w:r>
    </w:p>
    <w:p w:rsidR="00D603D3" w:rsidRDefault="00D603D3">
      <w:pPr>
        <w:ind w:left="1304"/>
        <w:rPr>
          <w:rFonts w:ascii="Arial" w:hAnsi="Arial" w:cs="Arial"/>
        </w:rPr>
      </w:pPr>
    </w:p>
    <w:p w:rsidR="00D603D3" w:rsidRDefault="00EE3559">
      <w:pPr>
        <w:ind w:left="1304"/>
      </w:pPr>
      <w:r>
        <w:rPr>
          <w:rFonts w:ascii="Arial" w:hAnsi="Arial" w:cs="Arial"/>
        </w:rPr>
        <w:t>Vehoniemen linjapumppaamo aiheutti häiriöitä syksyllä, vaikka se on huollettu säännöllisesti. Grundfosin edustaja on ehdottanut pumppaamoon erillistä sekoitusmoottoria tai pumppaamon antureiden säätämistä siten, että se käy taajempaan.</w:t>
      </w:r>
    </w:p>
    <w:p w:rsidR="00D603D3" w:rsidRDefault="00EE3559">
      <w:pPr>
        <w:ind w:left="1304"/>
      </w:pPr>
      <w:r>
        <w:rPr>
          <w:rFonts w:ascii="Arial" w:hAnsi="Arial" w:cs="Arial"/>
        </w:rPr>
        <w:t>Linjapumppaamo</w:t>
      </w:r>
      <w:r>
        <w:rPr>
          <w:rFonts w:ascii="Arial" w:hAnsi="Arial" w:cs="Arial"/>
        </w:rPr>
        <w:t>t huollettiin marraskuun alussa.</w:t>
      </w:r>
    </w:p>
    <w:p w:rsidR="00D603D3" w:rsidRDefault="00EE3559">
      <w:pPr>
        <w:ind w:left="1304"/>
      </w:pPr>
      <w:r>
        <w:rPr>
          <w:rFonts w:ascii="Arial" w:hAnsi="Arial" w:cs="Arial"/>
        </w:rPr>
        <w:t>Viime vuonna aloitettiin kiinteistöpumppaamoiden huollot ensin rakennettuihin liittymiin. Päätetään tiedustella huollot silloin tehneeltä yritykseltä, onko sopimus vielä voimassa, ja siinä tapauksessa jatkaa huoltoja. Jos e</w:t>
      </w:r>
      <w:r>
        <w:rPr>
          <w:rFonts w:ascii="Arial" w:hAnsi="Arial" w:cs="Arial"/>
        </w:rPr>
        <w:t>i, niin kysytään mikä on hinta huoltojen jatkamiselle tänä syksynä.</w:t>
      </w:r>
    </w:p>
    <w:p w:rsidR="00D603D3" w:rsidRDefault="00D603D3">
      <w:pPr>
        <w:ind w:left="1304"/>
        <w:rPr>
          <w:rFonts w:ascii="Arial" w:hAnsi="Arial" w:cs="Arial"/>
        </w:rPr>
      </w:pPr>
    </w:p>
    <w:p w:rsidR="00D603D3" w:rsidRDefault="00EE3559">
      <w:r>
        <w:rPr>
          <w:rFonts w:ascii="Arial" w:hAnsi="Arial" w:cs="Arial"/>
          <w:b/>
        </w:rPr>
        <w:t>39§</w:t>
      </w:r>
      <w:r>
        <w:rPr>
          <w:rFonts w:ascii="Arial" w:hAnsi="Arial" w:cs="Arial"/>
          <w:b/>
        </w:rPr>
        <w:tab/>
        <w:t>Pumppaamohälytykset</w:t>
      </w:r>
    </w:p>
    <w:p w:rsidR="00D603D3" w:rsidRDefault="00D603D3">
      <w:pPr>
        <w:ind w:left="1304"/>
        <w:rPr>
          <w:rFonts w:ascii="Arial" w:hAnsi="Arial" w:cs="Arial"/>
        </w:rPr>
      </w:pPr>
    </w:p>
    <w:p w:rsidR="00D603D3" w:rsidRDefault="00EE3559">
      <w:pPr>
        <w:ind w:left="1304"/>
      </w:pPr>
      <w:r>
        <w:rPr>
          <w:rFonts w:ascii="Arial" w:hAnsi="Arial" w:cs="Arial"/>
        </w:rPr>
        <w:t xml:space="preserve">Puheenjohtaja on toistuvasti kysynyt Grundfosilta GSM-hälytystä niihinkin linjapumppaamoihin, joissa sitä ei vielä ole. Asia ei ole kuitenkaan edennyt, ja </w:t>
      </w:r>
      <w:r>
        <w:rPr>
          <w:rFonts w:ascii="Arial" w:hAnsi="Arial" w:cs="Arial"/>
        </w:rPr>
        <w:t>hallitus päättää kysy asiaa Kaapelipojat Oy:ltä.</w:t>
      </w:r>
    </w:p>
    <w:p w:rsidR="00D603D3" w:rsidRDefault="00D603D3">
      <w:pPr>
        <w:ind w:left="1304"/>
        <w:rPr>
          <w:rFonts w:ascii="Arial" w:hAnsi="Arial" w:cs="Arial"/>
        </w:rPr>
      </w:pPr>
    </w:p>
    <w:p w:rsidR="00D603D3" w:rsidRDefault="00D603D3">
      <w:pPr>
        <w:ind w:left="1304"/>
        <w:rPr>
          <w:rFonts w:ascii="Arial" w:hAnsi="Arial" w:cs="Arial"/>
        </w:rPr>
      </w:pPr>
    </w:p>
    <w:p w:rsidR="00D603D3" w:rsidRDefault="00EE3559">
      <w:bookmarkStart w:id="2" w:name="__DdeLink__74_1730806860"/>
      <w:bookmarkEnd w:id="2"/>
      <w:r>
        <w:rPr>
          <w:rFonts w:ascii="Arial" w:hAnsi="Arial" w:cs="Arial"/>
          <w:b/>
          <w:bCs/>
        </w:rPr>
        <w:t>40§</w:t>
      </w:r>
      <w:r>
        <w:rPr>
          <w:rFonts w:ascii="Arial" w:hAnsi="Arial" w:cs="Arial"/>
          <w:b/>
          <w:bCs/>
        </w:rPr>
        <w:tab/>
        <w:t>Vesiosuuskuntien terveydensuojelulain mukaiset tarkastukset</w:t>
      </w:r>
    </w:p>
    <w:p w:rsidR="00D603D3" w:rsidRDefault="00D603D3">
      <w:pPr>
        <w:rPr>
          <w:rFonts w:ascii="Arial" w:hAnsi="Arial" w:cs="Arial"/>
        </w:rPr>
      </w:pPr>
    </w:p>
    <w:p w:rsidR="00D603D3" w:rsidRDefault="00EE3559">
      <w:pPr>
        <w:ind w:left="1304"/>
      </w:pPr>
      <w:r>
        <w:rPr>
          <w:rFonts w:ascii="Arial" w:hAnsi="Arial" w:cs="Arial"/>
        </w:rPr>
        <w:t>Ely-keskus on pyytänyt vesiosuuskuntia sopimaan kanssaan terveydensuojelulain mukaisista tarkastuksista.</w:t>
      </w:r>
    </w:p>
    <w:p w:rsidR="00D603D3" w:rsidRDefault="00EE3559">
      <w:pPr>
        <w:ind w:left="1304"/>
        <w:rPr>
          <w:rFonts w:ascii="Arial" w:hAnsi="Arial" w:cs="Arial"/>
        </w:rPr>
      </w:pPr>
      <w:r>
        <w:rPr>
          <w:rFonts w:ascii="Arial" w:hAnsi="Arial" w:cs="Arial"/>
        </w:rPr>
        <w:t>Puheenjohtaja on ollut tarkastajaan</w:t>
      </w:r>
      <w:r>
        <w:rPr>
          <w:rFonts w:ascii="Arial" w:hAnsi="Arial" w:cs="Arial"/>
        </w:rPr>
        <w:t xml:space="preserve"> yhteydessä ja sopinut, että tarkastus pidetään tammikuun alussa. Tarkempi ajankohta sovitaan lähempänä.</w:t>
      </w:r>
    </w:p>
    <w:p w:rsidR="00D603D3" w:rsidRDefault="00D603D3">
      <w:pPr>
        <w:ind w:left="1304"/>
        <w:rPr>
          <w:rFonts w:ascii="Arial" w:hAnsi="Arial" w:cs="Arial"/>
        </w:rPr>
      </w:pPr>
    </w:p>
    <w:p w:rsidR="00D603D3" w:rsidRDefault="00EE3559">
      <w:r>
        <w:rPr>
          <w:rFonts w:ascii="Arial" w:hAnsi="Arial" w:cs="Arial"/>
          <w:b/>
          <w:bCs/>
        </w:rPr>
        <w:t>41§</w:t>
      </w:r>
      <w:r>
        <w:rPr>
          <w:rFonts w:ascii="Arial" w:hAnsi="Arial" w:cs="Arial"/>
          <w:b/>
          <w:bCs/>
        </w:rPr>
        <w:tab/>
        <w:t xml:space="preserve">Muut asiat </w:t>
      </w:r>
    </w:p>
    <w:p w:rsidR="00D603D3" w:rsidRDefault="00D603D3">
      <w:pPr>
        <w:rPr>
          <w:rFonts w:ascii="Arial" w:hAnsi="Arial" w:cs="Arial"/>
          <w:b/>
          <w:bCs/>
        </w:rPr>
      </w:pPr>
    </w:p>
    <w:p w:rsidR="00D603D3" w:rsidRDefault="00EE3559">
      <w:pPr>
        <w:ind w:left="1304"/>
      </w:pPr>
      <w:r>
        <w:rPr>
          <w:rFonts w:ascii="Arial" w:hAnsi="Arial" w:cs="Arial"/>
        </w:rPr>
        <w:t xml:space="preserve">Osuuskunnalla on olemassa linjojen rakentamisen jälkeen laaditut tarkekuvat, jotka ovat monessa tilanteessa riittävän tarkat linjoja </w:t>
      </w:r>
      <w:r>
        <w:rPr>
          <w:rFonts w:ascii="Arial" w:hAnsi="Arial" w:cs="Arial"/>
        </w:rPr>
        <w:t xml:space="preserve">kuvaamaan. Joissakin kohdissa kuvaan merkittyjä venttiilejä on vaikea tunnistaa maastossa, jos lähellä on useita venttiileitä. Paras tieto venttiileistä on entisellä </w:t>
      </w:r>
      <w:r>
        <w:rPr>
          <w:rFonts w:ascii="Arial" w:hAnsi="Arial" w:cs="Arial"/>
        </w:rPr>
        <w:lastRenderedPageBreak/>
        <w:t>puheenjohtajalla Martti Heinosella. Sovitaan, että Heinonen merkitsee venttiilit  siten, e</w:t>
      </w:r>
      <w:r>
        <w:rPr>
          <w:rFonts w:ascii="Arial" w:hAnsi="Arial" w:cs="Arial"/>
        </w:rPr>
        <w:t>ttä ne voi yhdistää kartalle merkittyihin. Niistä voi olla apua huuhtelussa ja poikkeustilanteissa.</w:t>
      </w:r>
    </w:p>
    <w:p w:rsidR="00D603D3" w:rsidRDefault="00EE3559">
      <w:pPr>
        <w:ind w:left="1304"/>
      </w:pPr>
      <w:r>
        <w:rPr>
          <w:rFonts w:ascii="Arial" w:hAnsi="Arial" w:cs="Arial"/>
        </w:rPr>
        <w:t>Päätetään, että osuuskunta maksaa Raikun kyläyhdistykselle 25 € kokouspaikan vuokraa laskun mukaan.</w:t>
      </w:r>
    </w:p>
    <w:p w:rsidR="00D603D3" w:rsidRDefault="00D603D3">
      <w:pPr>
        <w:rPr>
          <w:rFonts w:ascii="Arial" w:hAnsi="Arial" w:cs="Arial"/>
          <w:b/>
          <w:bCs/>
        </w:rPr>
      </w:pPr>
    </w:p>
    <w:p w:rsidR="00D603D3" w:rsidRDefault="00D603D3">
      <w:pPr>
        <w:ind w:firstLine="1304"/>
        <w:rPr>
          <w:rFonts w:ascii="Arial" w:hAnsi="Arial" w:cs="Arial"/>
        </w:rPr>
      </w:pPr>
    </w:p>
    <w:p w:rsidR="00D603D3" w:rsidRDefault="00EE3559">
      <w:pPr>
        <w:rPr>
          <w:rFonts w:ascii="Arial" w:hAnsi="Arial" w:cs="Arial"/>
          <w:b/>
          <w:bCs/>
        </w:rPr>
      </w:pPr>
      <w:r>
        <w:rPr>
          <w:rFonts w:ascii="Arial" w:hAnsi="Arial" w:cs="Arial"/>
          <w:b/>
          <w:bCs/>
        </w:rPr>
        <w:t>42§</w:t>
      </w:r>
      <w:r>
        <w:rPr>
          <w:rFonts w:ascii="Arial" w:hAnsi="Arial" w:cs="Arial"/>
          <w:b/>
          <w:bCs/>
        </w:rPr>
        <w:tab/>
        <w:t>Kokouksen päättäminen</w:t>
      </w:r>
    </w:p>
    <w:p w:rsidR="00D603D3" w:rsidRDefault="00D603D3">
      <w:pPr>
        <w:rPr>
          <w:rFonts w:ascii="Arial" w:hAnsi="Arial" w:cs="Arial"/>
          <w:b/>
          <w:bCs/>
        </w:rPr>
      </w:pPr>
    </w:p>
    <w:p w:rsidR="00D603D3" w:rsidRDefault="00D603D3">
      <w:pPr>
        <w:ind w:firstLine="1304"/>
        <w:rPr>
          <w:rFonts w:ascii="Arial" w:hAnsi="Arial" w:cs="Arial"/>
        </w:rPr>
      </w:pPr>
    </w:p>
    <w:p w:rsidR="00D603D3" w:rsidRDefault="00EE3559">
      <w:pPr>
        <w:ind w:firstLine="1304"/>
        <w:rPr>
          <w:rFonts w:ascii="Arial" w:hAnsi="Arial" w:cs="Arial"/>
        </w:rPr>
      </w:pPr>
      <w:r>
        <w:rPr>
          <w:rFonts w:ascii="Arial" w:hAnsi="Arial" w:cs="Arial"/>
        </w:rPr>
        <w:t>Puheenjohtaja päätti kokou</w:t>
      </w:r>
      <w:r>
        <w:rPr>
          <w:rFonts w:ascii="Arial" w:hAnsi="Arial" w:cs="Arial"/>
        </w:rPr>
        <w:t>ksen klo 20.34</w:t>
      </w:r>
    </w:p>
    <w:p w:rsidR="00D603D3" w:rsidRDefault="00D603D3">
      <w:pPr>
        <w:ind w:firstLine="1304"/>
        <w:rPr>
          <w:rFonts w:ascii="Arial" w:hAnsi="Arial" w:cs="Arial"/>
        </w:rPr>
      </w:pPr>
    </w:p>
    <w:p w:rsidR="00D603D3" w:rsidRDefault="00D603D3">
      <w:pPr>
        <w:ind w:firstLine="1304"/>
        <w:rPr>
          <w:rFonts w:ascii="Arial" w:hAnsi="Arial" w:cs="Arial"/>
        </w:rPr>
      </w:pPr>
    </w:p>
    <w:p w:rsidR="00D603D3" w:rsidRDefault="00D603D3">
      <w:pPr>
        <w:ind w:firstLine="1304"/>
        <w:rPr>
          <w:rFonts w:ascii="Arial" w:hAnsi="Arial" w:cs="Arial"/>
        </w:rPr>
      </w:pPr>
    </w:p>
    <w:p w:rsidR="00D603D3" w:rsidRDefault="00D603D3">
      <w:pPr>
        <w:ind w:firstLine="1304"/>
        <w:rPr>
          <w:rFonts w:ascii="Arial" w:hAnsi="Arial" w:cs="Arial"/>
        </w:rPr>
      </w:pPr>
    </w:p>
    <w:p w:rsidR="00D603D3" w:rsidRDefault="00EE3559">
      <w:pPr>
        <w:ind w:firstLine="1304"/>
        <w:rPr>
          <w:rFonts w:ascii="Arial" w:hAnsi="Arial" w:cs="Arial"/>
        </w:rPr>
      </w:pPr>
      <w:r>
        <w:rPr>
          <w:rFonts w:ascii="Arial" w:hAnsi="Arial" w:cs="Arial"/>
        </w:rPr>
        <w:t>Puheenjohtaja</w:t>
      </w:r>
      <w:r>
        <w:rPr>
          <w:rFonts w:ascii="Arial" w:hAnsi="Arial" w:cs="Arial"/>
        </w:rPr>
        <w:tab/>
      </w:r>
    </w:p>
    <w:p w:rsidR="00D603D3" w:rsidRDefault="00EE3559">
      <w:r>
        <w:rPr>
          <w:rFonts w:ascii="Arial" w:hAnsi="Arial" w:cs="Arial"/>
        </w:rPr>
        <w:tab/>
      </w:r>
      <w:r>
        <w:rPr>
          <w:rFonts w:ascii="Arial" w:hAnsi="Arial" w:cs="Arial"/>
        </w:rPr>
        <w:tab/>
      </w:r>
      <w:r>
        <w:rPr>
          <w:rFonts w:ascii="Arial" w:hAnsi="Arial" w:cs="Arial"/>
        </w:rPr>
        <w:tab/>
        <w:t>Antti Syrjä</w:t>
      </w:r>
    </w:p>
    <w:p w:rsidR="00D603D3" w:rsidRDefault="00EE3559">
      <w:pPr>
        <w:rPr>
          <w:rFonts w:ascii="Arial" w:hAnsi="Arial" w:cs="Arial"/>
        </w:rPr>
      </w:pPr>
      <w:r>
        <w:rPr>
          <w:rFonts w:ascii="Arial" w:hAnsi="Arial" w:cs="Arial"/>
        </w:rPr>
        <w:t>.</w:t>
      </w:r>
    </w:p>
    <w:p w:rsidR="00D603D3" w:rsidRDefault="00D603D3">
      <w:pPr>
        <w:rPr>
          <w:rFonts w:ascii="Arial" w:hAnsi="Arial" w:cs="Arial"/>
        </w:rPr>
      </w:pPr>
    </w:p>
    <w:p w:rsidR="00D603D3" w:rsidRDefault="00D603D3">
      <w:pPr>
        <w:rPr>
          <w:rFonts w:ascii="Arial" w:hAnsi="Arial" w:cs="Arial"/>
        </w:rPr>
      </w:pPr>
    </w:p>
    <w:p w:rsidR="00D603D3" w:rsidRDefault="00EE3559">
      <w:pPr>
        <w:rPr>
          <w:rFonts w:ascii="Arial" w:hAnsi="Arial" w:cs="Arial"/>
        </w:rPr>
      </w:pPr>
      <w:r>
        <w:rPr>
          <w:rFonts w:ascii="Arial" w:hAnsi="Arial" w:cs="Arial"/>
        </w:rPr>
        <w:tab/>
        <w:t>Sihteeri</w:t>
      </w:r>
      <w:r>
        <w:rPr>
          <w:rFonts w:ascii="Arial" w:hAnsi="Arial" w:cs="Arial"/>
        </w:rPr>
        <w:tab/>
      </w:r>
      <w:r>
        <w:rPr>
          <w:rFonts w:ascii="Arial" w:hAnsi="Arial" w:cs="Arial"/>
        </w:rPr>
        <w:tab/>
      </w:r>
    </w:p>
    <w:p w:rsidR="00D603D3" w:rsidRDefault="00EE3559">
      <w:pPr>
        <w:ind w:left="2608" w:firstLine="1304"/>
      </w:pPr>
      <w:r>
        <w:rPr>
          <w:rFonts w:ascii="Arial" w:hAnsi="Arial" w:cs="Arial"/>
        </w:rPr>
        <w:t>Juhana Melkas</w:t>
      </w:r>
      <w:r>
        <w:rPr>
          <w:rFonts w:ascii="Arial" w:hAnsi="Arial" w:cs="Arial"/>
        </w:rPr>
        <w:tab/>
      </w:r>
    </w:p>
    <w:sectPr w:rsidR="00D603D3">
      <w:pgSz w:w="11906" w:h="16838"/>
      <w:pgMar w:top="1417" w:right="1134" w:bottom="141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3D64"/>
    <w:multiLevelType w:val="multilevel"/>
    <w:tmpl w:val="CCC8CD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D3"/>
    <w:rsid w:val="00D603D3"/>
    <w:rsid w:val="00EE35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fi-F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A"/>
      <w:sz w:val="24"/>
      <w:lang w:bidi="ar-SA"/>
    </w:rPr>
  </w:style>
  <w:style w:type="paragraph" w:styleId="Heading3">
    <w:name w:val="heading 3"/>
    <w:basedOn w:val="Normal"/>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Arial" w:eastAsia="Times New Roman"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Arial" w:eastAsia="Times New Roman" w:hAnsi="Arial" w:cs="Aria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Arial" w:eastAsia="Times New Roman" w:hAnsi="Arial" w:cs="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eastAsia="Times New Roman" w:hAnsi="Arial" w:cs="Aria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Arial" w:eastAsia="Times New Roman" w:hAnsi="Arial"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Kappaleenoletusfontti">
    <w:name w:val="Kappaleen oletusfontti"/>
    <w:qFormat/>
  </w:style>
  <w:style w:type="character" w:customStyle="1" w:styleId="Internet-linkki">
    <w:name w:val="Internet-linkki"/>
    <w:basedOn w:val="Kappaleenoletusfontti"/>
    <w:rPr>
      <w:color w:val="0000FF"/>
      <w:u w:val="single"/>
    </w:rPr>
  </w:style>
  <w:style w:type="character" w:customStyle="1" w:styleId="apple-converted-space">
    <w:name w:val="apple-converted-space"/>
    <w:basedOn w:val="Kappaleenoletusfontti"/>
    <w:qFormat/>
  </w:style>
  <w:style w:type="character" w:customStyle="1" w:styleId="Painotus">
    <w:name w:val="Painotus"/>
    <w:basedOn w:val="Kappaleenoletusfontti"/>
    <w:qFormat/>
    <w:rPr>
      <w:i/>
      <w:iCs/>
    </w:rPr>
  </w:style>
  <w:style w:type="character" w:customStyle="1" w:styleId="Numerointisymbolit">
    <w:name w:val="Numerointisymbolit"/>
    <w:qFormat/>
  </w:style>
  <w:style w:type="paragraph" w:customStyle="1" w:styleId="Otsikko">
    <w:name w:val="Otsikk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Hakemisto">
    <w:name w:val="Hakemisto"/>
    <w:basedOn w:val="Normal"/>
    <w:qFormat/>
    <w:pPr>
      <w:suppressLineNumbers/>
    </w:pPr>
    <w:rPr>
      <w:rFonts w:cs="Lucida Sans"/>
    </w:rPr>
  </w:style>
  <w:style w:type="paragraph" w:styleId="BodyTextIndent">
    <w:name w:val="Body Text Indent"/>
    <w:basedOn w:val="Normal"/>
    <w:pPr>
      <w:ind w:left="1304" w:hanging="1304"/>
    </w:pPr>
    <w:rPr>
      <w:rFonts w:ascii="Arial" w:hAnsi="Arial" w:cs="Arial"/>
      <w:b/>
      <w:bCs/>
    </w:rPr>
  </w:style>
  <w:style w:type="paragraph" w:customStyle="1" w:styleId="Sisennettyleipteksti2">
    <w:name w:val="Sisennetty leipäteksti 2"/>
    <w:basedOn w:val="Normal"/>
    <w:qFormat/>
    <w:pPr>
      <w:ind w:left="1305"/>
    </w:pPr>
    <w:rPr>
      <w:rFonts w:ascii="Arial" w:hAnsi="Arial" w:cs="Arial"/>
    </w:rPr>
  </w:style>
  <w:style w:type="paragraph" w:customStyle="1" w:styleId="Asiakirjanrakenneruutu">
    <w:name w:val="Asiakirjan rakenneruutu"/>
    <w:basedOn w:val="Normal"/>
    <w:qFormat/>
    <w:pPr>
      <w:shd w:val="clear" w:color="auto" w:fill="000080"/>
    </w:pPr>
    <w:rPr>
      <w:rFonts w:ascii="Tahoma" w:hAnsi="Tahoma" w:cs="Tahoma"/>
      <w:sz w:val="20"/>
      <w:szCs w:val="20"/>
    </w:rPr>
  </w:style>
  <w:style w:type="paragraph" w:customStyle="1" w:styleId="Seliteteksti">
    <w:name w:val="Seliteteksti"/>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fi-F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A"/>
      <w:sz w:val="24"/>
      <w:lang w:bidi="ar-SA"/>
    </w:rPr>
  </w:style>
  <w:style w:type="paragraph" w:styleId="Heading3">
    <w:name w:val="heading 3"/>
    <w:basedOn w:val="Normal"/>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Arial" w:eastAsia="Times New Roman"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Arial" w:eastAsia="Times New Roman" w:hAnsi="Arial" w:cs="Aria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Arial" w:eastAsia="Times New Roman" w:hAnsi="Arial" w:cs="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eastAsia="Times New Roman" w:hAnsi="Arial" w:cs="Aria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Arial" w:eastAsia="Times New Roman" w:hAnsi="Arial"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Kappaleenoletusfontti">
    <w:name w:val="Kappaleen oletusfontti"/>
    <w:qFormat/>
  </w:style>
  <w:style w:type="character" w:customStyle="1" w:styleId="Internet-linkki">
    <w:name w:val="Internet-linkki"/>
    <w:basedOn w:val="Kappaleenoletusfontti"/>
    <w:rPr>
      <w:color w:val="0000FF"/>
      <w:u w:val="single"/>
    </w:rPr>
  </w:style>
  <w:style w:type="character" w:customStyle="1" w:styleId="apple-converted-space">
    <w:name w:val="apple-converted-space"/>
    <w:basedOn w:val="Kappaleenoletusfontti"/>
    <w:qFormat/>
  </w:style>
  <w:style w:type="character" w:customStyle="1" w:styleId="Painotus">
    <w:name w:val="Painotus"/>
    <w:basedOn w:val="Kappaleenoletusfontti"/>
    <w:qFormat/>
    <w:rPr>
      <w:i/>
      <w:iCs/>
    </w:rPr>
  </w:style>
  <w:style w:type="character" w:customStyle="1" w:styleId="Numerointisymbolit">
    <w:name w:val="Numerointisymbolit"/>
    <w:qFormat/>
  </w:style>
  <w:style w:type="paragraph" w:customStyle="1" w:styleId="Otsikko">
    <w:name w:val="Otsikk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Hakemisto">
    <w:name w:val="Hakemisto"/>
    <w:basedOn w:val="Normal"/>
    <w:qFormat/>
    <w:pPr>
      <w:suppressLineNumbers/>
    </w:pPr>
    <w:rPr>
      <w:rFonts w:cs="Lucida Sans"/>
    </w:rPr>
  </w:style>
  <w:style w:type="paragraph" w:styleId="BodyTextIndent">
    <w:name w:val="Body Text Indent"/>
    <w:basedOn w:val="Normal"/>
    <w:pPr>
      <w:ind w:left="1304" w:hanging="1304"/>
    </w:pPr>
    <w:rPr>
      <w:rFonts w:ascii="Arial" w:hAnsi="Arial" w:cs="Arial"/>
      <w:b/>
      <w:bCs/>
    </w:rPr>
  </w:style>
  <w:style w:type="paragraph" w:customStyle="1" w:styleId="Sisennettyleipteksti2">
    <w:name w:val="Sisennetty leipäteksti 2"/>
    <w:basedOn w:val="Normal"/>
    <w:qFormat/>
    <w:pPr>
      <w:ind w:left="1305"/>
    </w:pPr>
    <w:rPr>
      <w:rFonts w:ascii="Arial" w:hAnsi="Arial" w:cs="Arial"/>
    </w:rPr>
  </w:style>
  <w:style w:type="paragraph" w:customStyle="1" w:styleId="Asiakirjanrakenneruutu">
    <w:name w:val="Asiakirjan rakenneruutu"/>
    <w:basedOn w:val="Normal"/>
    <w:qFormat/>
    <w:pPr>
      <w:shd w:val="clear" w:color="auto" w:fill="000080"/>
    </w:pPr>
    <w:rPr>
      <w:rFonts w:ascii="Tahoma" w:hAnsi="Tahoma" w:cs="Tahoma"/>
      <w:sz w:val="20"/>
      <w:szCs w:val="20"/>
    </w:rPr>
  </w:style>
  <w:style w:type="paragraph" w:customStyle="1" w:styleId="Seliteteksti">
    <w:name w:val="Seliteteksti"/>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5754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RAIKUNSEUDUN- JA VEHONIEMEN</vt:lpstr>
    </vt:vector>
  </TitlesOfParts>
  <Company>Hewlett-Packard Company</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RAIKUNSEUDUN- JA VEHONIEMEN</dc:title>
  <dc:creator>asy74465</dc:creator>
  <cp:lastModifiedBy>Kotikone</cp:lastModifiedBy>
  <cp:revision>2</cp:revision>
  <cp:lastPrinted>2019-11-29T17:44:00Z</cp:lastPrinted>
  <dcterms:created xsi:type="dcterms:W3CDTF">2020-02-04T19:18:00Z</dcterms:created>
  <dcterms:modified xsi:type="dcterms:W3CDTF">2020-02-04T19:18:00Z</dcterms:modified>
  <dc:language>fi-FI</dc:language>
</cp:coreProperties>
</file>