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322" w:rsidRDefault="00AF41F0">
      <w:pPr>
        <w:outlineLvl w:val="0"/>
      </w:pPr>
      <w:bookmarkStart w:id="0" w:name="_GoBack"/>
      <w:bookmarkEnd w:id="0"/>
      <w:r>
        <w:rPr>
          <w:rFonts w:ascii="Arial" w:hAnsi="Arial" w:cs="Arial"/>
        </w:rPr>
        <w:t>RAIKUNSEUDUN VESIOSUUSKUNTA</w:t>
      </w:r>
    </w:p>
    <w:p w:rsidR="00704322" w:rsidRDefault="00704322">
      <w:pPr>
        <w:rPr>
          <w:rFonts w:ascii="Arial" w:hAnsi="Arial" w:cs="Arial"/>
        </w:rPr>
      </w:pPr>
    </w:p>
    <w:p w:rsidR="00704322" w:rsidRDefault="00AF41F0">
      <w:pPr>
        <w:rPr>
          <w:rFonts w:ascii="Arial" w:hAnsi="Arial" w:cs="Arial"/>
        </w:rPr>
      </w:pPr>
      <w:r>
        <w:rPr>
          <w:rFonts w:ascii="Arial" w:hAnsi="Arial" w:cs="Arial"/>
        </w:rPr>
        <w:t>HALLITUS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4322" w:rsidRDefault="00704322">
      <w:pPr>
        <w:rPr>
          <w:rFonts w:ascii="Arial" w:hAnsi="Arial" w:cs="Arial"/>
        </w:rPr>
      </w:pP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AF41F0">
      <w:r>
        <w:rPr>
          <w:rFonts w:ascii="Arial" w:hAnsi="Arial" w:cs="Arial"/>
          <w:b/>
          <w:bCs/>
        </w:rPr>
        <w:t>VESIOSUUSKUNNAN HALLITUKSEN KOKOUS RAIKUN KYLÄTALOLLA 02.12.2018 KLO 18.30.</w:t>
      </w:r>
    </w:p>
    <w:p w:rsidR="00704322" w:rsidRDefault="00704322">
      <w:pPr>
        <w:rPr>
          <w:rFonts w:ascii="Arial" w:hAnsi="Arial" w:cs="Arial"/>
        </w:rPr>
      </w:pPr>
    </w:p>
    <w:p w:rsidR="00704322" w:rsidRDefault="00704322">
      <w:pPr>
        <w:rPr>
          <w:rFonts w:ascii="Arial" w:hAnsi="Arial" w:cs="Arial"/>
        </w:rPr>
      </w:pPr>
    </w:p>
    <w:p w:rsidR="00704322" w:rsidRDefault="00704322">
      <w:pPr>
        <w:rPr>
          <w:rFonts w:ascii="Arial" w:hAnsi="Arial" w:cs="Arial"/>
        </w:rPr>
      </w:pPr>
    </w:p>
    <w:p w:rsidR="00704322" w:rsidRDefault="00704322">
      <w:pPr>
        <w:ind w:left="1304" w:hanging="1304"/>
        <w:rPr>
          <w:rFonts w:ascii="Arial" w:hAnsi="Arial" w:cs="Arial"/>
          <w:b/>
          <w:bCs/>
        </w:rPr>
      </w:pPr>
    </w:p>
    <w:p w:rsidR="00704322" w:rsidRDefault="00AF41F0">
      <w:pPr>
        <w:ind w:left="1304" w:hanging="1304"/>
      </w:pPr>
      <w:r>
        <w:rPr>
          <w:rFonts w:ascii="Arial" w:hAnsi="Arial" w:cs="Arial"/>
          <w:b/>
          <w:bCs/>
        </w:rPr>
        <w:t>31§</w:t>
      </w:r>
      <w:r>
        <w:rPr>
          <w:rFonts w:ascii="Arial" w:hAnsi="Arial" w:cs="Arial"/>
          <w:b/>
          <w:bCs/>
        </w:rPr>
        <w:tab/>
        <w:t>Kokouksen avaus</w:t>
      </w:r>
    </w:p>
    <w:p w:rsidR="00704322" w:rsidRDefault="00704322">
      <w:pPr>
        <w:ind w:left="1304" w:hanging="1304"/>
        <w:rPr>
          <w:rFonts w:ascii="Arial" w:hAnsi="Arial" w:cs="Arial"/>
          <w:b/>
          <w:bCs/>
        </w:rPr>
      </w:pPr>
    </w:p>
    <w:p w:rsidR="00704322" w:rsidRDefault="00AF41F0">
      <w:pPr>
        <w:ind w:left="1304"/>
      </w:pPr>
      <w:r>
        <w:rPr>
          <w:rFonts w:ascii="Arial" w:hAnsi="Arial" w:cs="Arial"/>
          <w:bCs/>
        </w:rPr>
        <w:t xml:space="preserve">Puheenjohtaja Martti Heinonen avasi kokouksen klo 18.32. </w:t>
      </w: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AF41F0">
      <w:r>
        <w:rPr>
          <w:rFonts w:ascii="Arial" w:hAnsi="Arial" w:cs="Arial"/>
          <w:b/>
          <w:bCs/>
        </w:rPr>
        <w:t>32§</w:t>
      </w:r>
      <w:r>
        <w:rPr>
          <w:rFonts w:ascii="Arial" w:hAnsi="Arial" w:cs="Arial"/>
          <w:b/>
          <w:bCs/>
        </w:rPr>
        <w:tab/>
        <w:t xml:space="preserve">Kokouksen laillisuus ja päätösvaltaisuus </w:t>
      </w: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AF41F0">
      <w:pPr>
        <w:ind w:left="1304"/>
      </w:pPr>
      <w:r>
        <w:rPr>
          <w:rFonts w:ascii="Arial" w:hAnsi="Arial" w:cs="Arial"/>
        </w:rPr>
        <w:t xml:space="preserve">Paikalla olivat Arto Aspila, Martti Heinonen, Juhana Melkas, Kalevi Nokkonen ja Petri Uotila. </w:t>
      </w:r>
      <w:r>
        <w:rPr>
          <w:rFonts w:ascii="Arial" w:hAnsi="Arial" w:cs="Arial"/>
          <w:bCs/>
        </w:rPr>
        <w:t>Todettiin kokous laillisesti kokoon kutsutuksi ja päätösvaltaiseksi.</w:t>
      </w: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AF41F0">
      <w:r>
        <w:rPr>
          <w:rFonts w:ascii="Arial" w:hAnsi="Arial" w:cs="Arial"/>
          <w:b/>
          <w:bCs/>
        </w:rPr>
        <w:t>33§</w:t>
      </w:r>
      <w:r>
        <w:rPr>
          <w:rFonts w:ascii="Arial" w:hAnsi="Arial" w:cs="Arial"/>
          <w:b/>
          <w:bCs/>
        </w:rPr>
        <w:tab/>
        <w:t>Edellisen kokouksen pöytäkirja 7.10.2018 pidetystä kokouksesta</w:t>
      </w:r>
    </w:p>
    <w:p w:rsidR="00704322" w:rsidRDefault="00704322">
      <w:pPr>
        <w:ind w:left="1304"/>
        <w:rPr>
          <w:rFonts w:ascii="Arial" w:hAnsi="Arial" w:cs="Arial"/>
          <w:b/>
          <w:bCs/>
        </w:rPr>
      </w:pPr>
    </w:p>
    <w:p w:rsidR="00704322" w:rsidRDefault="00AF41F0">
      <w:pPr>
        <w:ind w:left="1304"/>
      </w:pPr>
      <w:r>
        <w:rPr>
          <w:rFonts w:ascii="Arial" w:hAnsi="Arial" w:cs="Arial"/>
          <w:bCs/>
        </w:rPr>
        <w:t>Luettiin edellisen koko</w:t>
      </w:r>
      <w:r>
        <w:rPr>
          <w:rFonts w:ascii="Arial" w:hAnsi="Arial" w:cs="Arial"/>
          <w:bCs/>
        </w:rPr>
        <w:t>uksen pöytäkirja ja hyväksyttiin allekirjoituksin.</w:t>
      </w: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AF41F0">
      <w:pPr>
        <w:tabs>
          <w:tab w:val="left" w:pos="1304"/>
          <w:tab w:val="left" w:pos="2608"/>
          <w:tab w:val="left" w:pos="6444"/>
        </w:tabs>
      </w:pPr>
      <w:r>
        <w:rPr>
          <w:rFonts w:ascii="Arial" w:hAnsi="Arial" w:cs="Arial"/>
          <w:b/>
          <w:bCs/>
        </w:rPr>
        <w:t>34§</w:t>
      </w:r>
      <w:r>
        <w:rPr>
          <w:rFonts w:ascii="Arial" w:hAnsi="Arial" w:cs="Arial"/>
          <w:b/>
          <w:bCs/>
        </w:rPr>
        <w:tab/>
        <w:t>Talousasiat</w:t>
      </w:r>
      <w:r>
        <w:rPr>
          <w:rFonts w:ascii="Arial" w:hAnsi="Arial" w:cs="Arial"/>
          <w:b/>
          <w:bCs/>
        </w:rPr>
        <w:tab/>
        <w:t xml:space="preserve"> </w:t>
      </w:r>
    </w:p>
    <w:p w:rsidR="00704322" w:rsidRDefault="00704322">
      <w:pPr>
        <w:rPr>
          <w:rFonts w:ascii="Arial" w:hAnsi="Arial" w:cs="Arial"/>
          <w:b/>
          <w:bCs/>
        </w:rPr>
      </w:pPr>
    </w:p>
    <w:p w:rsidR="00704322" w:rsidRDefault="00AF41F0">
      <w:pPr>
        <w:ind w:left="1304"/>
      </w:pPr>
      <w:r>
        <w:rPr>
          <w:rFonts w:ascii="Arial" w:hAnsi="Arial" w:cs="Arial"/>
          <w:bCs/>
        </w:rPr>
        <w:t xml:space="preserve">Pankkitilin saldo kokouspäivänä on 32923,25 euroa. </w:t>
      </w:r>
    </w:p>
    <w:p w:rsidR="00704322" w:rsidRDefault="00AF41F0">
      <w:pPr>
        <w:ind w:left="1304"/>
      </w:pPr>
      <w:r>
        <w:rPr>
          <w:rFonts w:ascii="Arial" w:hAnsi="Arial" w:cs="Arial"/>
          <w:bCs/>
        </w:rPr>
        <w:t>Ei ole merkittäviä saatavia tai laskuja.</w:t>
      </w:r>
    </w:p>
    <w:p w:rsidR="00704322" w:rsidRDefault="00AF41F0">
      <w:pPr>
        <w:ind w:left="1304"/>
      </w:pPr>
      <w:r>
        <w:rPr>
          <w:rFonts w:ascii="Arial" w:hAnsi="Arial" w:cs="Arial"/>
          <w:bCs/>
        </w:rPr>
        <w:t>Osuuskunna</w:t>
      </w:r>
      <w:r>
        <w:rPr>
          <w:rFonts w:ascii="Arial" w:hAnsi="Arial" w:cs="Arial"/>
          <w:bCs/>
        </w:rPr>
        <w:t>lla on kaksi kiinteistöpumppaamoa hankittuna valmiiksi tulevaisuudessa rakennettavia uusia liittymiä varten. Suomen vesihuolto-osuuskunnat ry:ltä on tullut kesään mennessä kaksi jäsenmaksulaskua.  Mahdollisesti toinen niistä on aiheeton. Puheenjohtaja ja r</w:t>
      </w:r>
      <w:r>
        <w:rPr>
          <w:rFonts w:ascii="Arial" w:hAnsi="Arial" w:cs="Arial"/>
          <w:bCs/>
        </w:rPr>
        <w:t xml:space="preserve">ahastonhoitaja selvittävät asiaa. </w:t>
      </w:r>
    </w:p>
    <w:p w:rsidR="00704322" w:rsidRDefault="00AF41F0">
      <w:pPr>
        <w:ind w:left="1304"/>
      </w:pPr>
      <w:r>
        <w:rPr>
          <w:rFonts w:ascii="Arial" w:hAnsi="Arial" w:cs="Arial"/>
          <w:bCs/>
        </w:rPr>
        <w:t>Päätetään maksaa vuoden 2018 kokouspalkkiot ennen vuoden vaihdetta.</w:t>
      </w:r>
    </w:p>
    <w:p w:rsidR="00704322" w:rsidRDefault="00AF41F0">
      <w:pPr>
        <w:ind w:left="1304"/>
      </w:pPr>
      <w:r>
        <w:rPr>
          <w:rFonts w:ascii="Arial" w:hAnsi="Arial" w:cs="Arial"/>
          <w:bCs/>
        </w:rPr>
        <w:t>Puheenjohtaja Martti Heinonen esittää hallitukselle laskun vesiosuuskunnan asioiden hoitamiseen käyttämästään ajasta. Heinonen poistuu kokoustilasta asia</w:t>
      </w:r>
      <w:r>
        <w:rPr>
          <w:rFonts w:ascii="Arial" w:hAnsi="Arial" w:cs="Arial"/>
          <w:bCs/>
        </w:rPr>
        <w:t>n käsittelyn ajaksi. Hallitus hyväksyy eritellyn 1560 € laskun 52:sta tunnista maksettavaksi.</w:t>
      </w:r>
    </w:p>
    <w:p w:rsidR="00704322" w:rsidRDefault="00AF41F0">
      <w:pPr>
        <w:ind w:left="1304"/>
      </w:pPr>
      <w:r>
        <w:rPr>
          <w:rFonts w:ascii="Arial" w:hAnsi="Arial" w:cs="Arial"/>
          <w:bCs/>
        </w:rPr>
        <w:t>Kesäniementielle on toimitettu kuorma mursketta siirtopumppaamon huoltotien kunnostamiseksi.</w:t>
      </w:r>
    </w:p>
    <w:p w:rsidR="00704322" w:rsidRDefault="00AF41F0">
      <w:pPr>
        <w:ind w:left="1304"/>
      </w:pPr>
      <w:r>
        <w:rPr>
          <w:rFonts w:ascii="Arial" w:hAnsi="Arial" w:cs="Arial"/>
          <w:bCs/>
        </w:rPr>
        <w:t>Rahastonhoitaja selostaa osuuskunnan vakuutusturvan tilannetta ja tie</w:t>
      </w:r>
      <w:r>
        <w:rPr>
          <w:rFonts w:ascii="Arial" w:hAnsi="Arial" w:cs="Arial"/>
          <w:bCs/>
        </w:rPr>
        <w:t>dustelee, onko hallituksen mielestä tarvetta päivittää vakuutusturvaa. Hallitus arvioi vakuutusten olevan ajan tasalla.</w:t>
      </w:r>
    </w:p>
    <w:p w:rsidR="00704322" w:rsidRDefault="00704322">
      <w:pPr>
        <w:ind w:left="1304"/>
        <w:rPr>
          <w:rFonts w:ascii="Arial" w:hAnsi="Arial" w:cs="Arial"/>
          <w:bCs/>
        </w:rPr>
      </w:pPr>
    </w:p>
    <w:p w:rsidR="00704322" w:rsidRDefault="00AF41F0">
      <w:pPr>
        <w:ind w:left="1304" w:hanging="1304"/>
      </w:pPr>
      <w:r>
        <w:rPr>
          <w:rFonts w:ascii="Arial" w:hAnsi="Arial" w:cs="Arial"/>
          <w:b/>
          <w:bCs/>
        </w:rPr>
        <w:lastRenderedPageBreak/>
        <w:t>35§</w:t>
      </w:r>
      <w:r>
        <w:rPr>
          <w:rFonts w:ascii="Arial" w:hAnsi="Arial" w:cs="Arial"/>
          <w:b/>
          <w:bCs/>
        </w:rPr>
        <w:tab/>
        <w:t>Lausunto viranomaisille koskien liittymähinnan maksujärjestelyitä sosiaalisin perustein</w:t>
      </w:r>
    </w:p>
    <w:p w:rsidR="00704322" w:rsidRDefault="00704322">
      <w:pPr>
        <w:ind w:left="1304" w:hanging="1304"/>
        <w:rPr>
          <w:rFonts w:ascii="Arial" w:hAnsi="Arial" w:cs="Arial"/>
          <w:b/>
          <w:bCs/>
        </w:rPr>
      </w:pPr>
    </w:p>
    <w:p w:rsidR="00704322" w:rsidRDefault="00AF41F0">
      <w:pPr>
        <w:ind w:left="1304"/>
      </w:pPr>
      <w:r>
        <w:rPr>
          <w:rFonts w:ascii="Arial" w:hAnsi="Arial" w:cs="Arial"/>
          <w:bCs/>
        </w:rPr>
        <w:t xml:space="preserve">Kangasalan kaupungin sosiaaliviranomainen </w:t>
      </w:r>
      <w:r>
        <w:rPr>
          <w:rFonts w:ascii="Arial" w:hAnsi="Arial" w:cs="Arial"/>
          <w:bCs/>
        </w:rPr>
        <w:t>on lähestynyt vesiosuuskuntaa, ja tiedustellut mahdollisuutta pidempään maksuaikajärjestelyyn sosiaalisin perustein pakottavassa tilanteessa. Sihteeri on omalla sähköpostillaan vastannut tiedusteluun ja selvittänyt osuuskunnan aiempaa suhtautumista maksuai</w:t>
      </w:r>
      <w:r>
        <w:rPr>
          <w:rFonts w:ascii="Arial" w:hAnsi="Arial" w:cs="Arial"/>
          <w:bCs/>
        </w:rPr>
        <w:t>kajärjestelyihin ja siihen pohjautuen jäsenistön odotuksia tasapuolisesta kohtelusta. Sosiaaliviranomainen on välittänyt tiedon asiaakkaalleen.</w:t>
      </w:r>
    </w:p>
    <w:p w:rsidR="00704322" w:rsidRDefault="00AF41F0">
      <w:pPr>
        <w:ind w:left="1304"/>
      </w:pPr>
      <w:r>
        <w:rPr>
          <w:rFonts w:ascii="Arial" w:hAnsi="Arial" w:cs="Arial"/>
          <w:bCs/>
        </w:rPr>
        <w:t>Hallitus toteaa sihteerin vastauksen edustavan hyvin osuuskunnan kantaa. Hallitus toivoo Kangasalan kaupungin os</w:t>
      </w:r>
      <w:r>
        <w:rPr>
          <w:rFonts w:ascii="Arial" w:hAnsi="Arial" w:cs="Arial"/>
          <w:bCs/>
        </w:rPr>
        <w:t>allistuvan jossain muodossa tilanteen ratkaisemiseen.</w:t>
      </w:r>
    </w:p>
    <w:p w:rsidR="00704322" w:rsidRDefault="00704322">
      <w:pPr>
        <w:ind w:left="1304"/>
        <w:rPr>
          <w:rFonts w:ascii="Arial" w:hAnsi="Arial" w:cs="Arial"/>
          <w:bCs/>
        </w:rPr>
      </w:pPr>
    </w:p>
    <w:p w:rsidR="00704322" w:rsidRDefault="00704322">
      <w:pPr>
        <w:ind w:left="1304"/>
        <w:rPr>
          <w:rFonts w:ascii="Arial" w:hAnsi="Arial" w:cs="Arial"/>
          <w:bCs/>
        </w:rPr>
      </w:pPr>
    </w:p>
    <w:p w:rsidR="00704322" w:rsidRDefault="00AF41F0">
      <w:r>
        <w:rPr>
          <w:rFonts w:ascii="Arial" w:hAnsi="Arial" w:cs="Arial"/>
          <w:b/>
        </w:rPr>
        <w:t>36§</w:t>
      </w:r>
      <w:r>
        <w:rPr>
          <w:rFonts w:ascii="Arial" w:hAnsi="Arial" w:cs="Arial"/>
          <w:b/>
        </w:rPr>
        <w:tab/>
        <w:t xml:space="preserve">Muut esille tulevat asiat </w:t>
      </w:r>
    </w:p>
    <w:p w:rsidR="00704322" w:rsidRDefault="00704322">
      <w:pPr>
        <w:ind w:left="1304"/>
        <w:rPr>
          <w:rFonts w:ascii="Arial" w:hAnsi="Arial" w:cs="Arial"/>
          <w:b/>
        </w:rPr>
      </w:pPr>
    </w:p>
    <w:p w:rsidR="00704322" w:rsidRDefault="00AF41F0">
      <w:pPr>
        <w:ind w:left="1304"/>
      </w:pPr>
      <w:r>
        <w:rPr>
          <w:rFonts w:ascii="Arial" w:hAnsi="Arial" w:cs="Arial"/>
        </w:rPr>
        <w:t>Vilkase Oy tarjoaa osuuskunnalle kiinteistöjen vesimittareiksi impulssianturilla varustettuja vesimittareita. Niihin on haluttaessa mahdollisuus liittää mittarin etäluk</w:t>
      </w:r>
      <w:r>
        <w:rPr>
          <w:rFonts w:ascii="Arial" w:hAnsi="Arial" w:cs="Arial"/>
        </w:rPr>
        <w:t xml:space="preserve">ulaite. Hinnaltaan ne ovat hieman tavallisia mittareita kallliimpia. Hallitus päättää jatkossa käyttää näitä mittareita uusissa liittymissä tai vanhoja mittareita syystä tai toisesta vaihdettaessa. </w:t>
      </w:r>
    </w:p>
    <w:p w:rsidR="00704322" w:rsidRDefault="00AF41F0">
      <w:pPr>
        <w:ind w:left="1304"/>
      </w:pPr>
      <w:r>
        <w:rPr>
          <w:rFonts w:ascii="Arial" w:hAnsi="Arial" w:cs="Arial"/>
        </w:rPr>
        <w:t>Hallitus pohtii, pitäisikö kiinteistöille välittää tietoa</w:t>
      </w:r>
      <w:r>
        <w:rPr>
          <w:rFonts w:ascii="Arial" w:hAnsi="Arial" w:cs="Arial"/>
        </w:rPr>
        <w:t xml:space="preserve"> mittarin etäluentalaitteesta. Se voi esimerkiksi varoittaa poikkeuksellisesta vedenkulutuksesta putkirikkotilanteessa.</w:t>
      </w:r>
    </w:p>
    <w:p w:rsidR="00704322" w:rsidRDefault="00AF41F0">
      <w:pPr>
        <w:ind w:left="1304"/>
      </w:pPr>
      <w:r>
        <w:rPr>
          <w:rFonts w:ascii="Arial" w:hAnsi="Arial" w:cs="Arial"/>
        </w:rPr>
        <w:t xml:space="preserve">Puheenjohtaja on selvittänyt osuuskunnan verkostoon pumpatun puhtaan veden ja pois toimitetun jäteveden määrät. Puhtaan veden määrän on </w:t>
      </w:r>
      <w:r>
        <w:rPr>
          <w:rFonts w:ascii="Arial" w:hAnsi="Arial" w:cs="Arial"/>
        </w:rPr>
        <w:t>hieman suurempi kuin jäteveden, joten ei ole syytä epäillä hule- tai muiden vesien joutumista viemäriin.</w:t>
      </w:r>
    </w:p>
    <w:p w:rsidR="00704322" w:rsidRDefault="00AF41F0">
      <w:pPr>
        <w:ind w:left="1304"/>
      </w:pPr>
      <w:r>
        <w:rPr>
          <w:rFonts w:ascii="Arial" w:hAnsi="Arial" w:cs="Arial"/>
        </w:rPr>
        <w:t xml:space="preserve">Joulukuussa on jälleen aika pyytää kiinteistöjä ilmoittamaan vesimittareiden lukemat. Sihteeri lähettää kyselyn sähköpostissa niille, joille se </w:t>
      </w:r>
      <w:r>
        <w:rPr>
          <w:rFonts w:ascii="Arial" w:hAnsi="Arial" w:cs="Arial"/>
        </w:rPr>
        <w:t>onnistuu. Lopuille lähetetään tekstiviesti. Lukema pyydetään ilmoittamaan joulukuussa ja viimeistään 31.12 mennessä.</w:t>
      </w:r>
    </w:p>
    <w:p w:rsidR="00704322" w:rsidRDefault="00AF41F0">
      <w:pPr>
        <w:ind w:left="1304"/>
      </w:pPr>
      <w:r>
        <w:rPr>
          <w:rFonts w:ascii="Arial" w:hAnsi="Arial" w:cs="Arial"/>
        </w:rPr>
        <w:t>Puheenjohtaja on tilannut edellisessä kokouksessa sovitut huollot kiinteistöpumppaamoille, mutta työt eivät ole vielä alkaneet.</w:t>
      </w:r>
    </w:p>
    <w:p w:rsidR="00704322" w:rsidRDefault="00704322">
      <w:pPr>
        <w:ind w:left="1304"/>
        <w:rPr>
          <w:rFonts w:ascii="Arial" w:hAnsi="Arial" w:cs="Arial"/>
        </w:rPr>
      </w:pPr>
    </w:p>
    <w:p w:rsidR="00704322" w:rsidRDefault="00704322">
      <w:pPr>
        <w:ind w:left="1304"/>
        <w:rPr>
          <w:rFonts w:ascii="Arial" w:hAnsi="Arial" w:cs="Arial"/>
          <w:b/>
        </w:rPr>
      </w:pPr>
    </w:p>
    <w:p w:rsidR="00704322" w:rsidRDefault="00AF41F0">
      <w:pPr>
        <w:ind w:left="1308" w:hanging="1308"/>
      </w:pPr>
      <w:r>
        <w:rPr>
          <w:rFonts w:ascii="Arial" w:hAnsi="Arial" w:cs="Arial"/>
          <w:b/>
        </w:rPr>
        <w:t xml:space="preserve">37§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Puheenjohtajan  yhteenveto kuluneesta vuodesta ja ennakointia tulevaan</w:t>
      </w:r>
    </w:p>
    <w:p w:rsidR="00704322" w:rsidRDefault="00704322">
      <w:pPr>
        <w:ind w:left="1308" w:hanging="1308"/>
        <w:rPr>
          <w:rFonts w:ascii="Arial" w:hAnsi="Arial" w:cs="Arial"/>
          <w:b/>
        </w:rPr>
      </w:pPr>
    </w:p>
    <w:p w:rsidR="00704322" w:rsidRDefault="00AF41F0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</w:rPr>
        <w:t>Puheenjohtaja Martti Heinonen muisteli vuoden 2018 tapahtumia ja totesi tyytyväisenä hallituksen kokoontuneen vuoden aikana vain neljästi. Hän kertoi sen johtuvan siitä, että osuuskunn</w:t>
      </w:r>
      <w:r>
        <w:rPr>
          <w:rFonts w:ascii="Arial" w:hAnsi="Arial" w:cs="Arial"/>
        </w:rPr>
        <w:t xml:space="preserve">an toiminta on vilkkaiden rakennusvuosien jälkeen vakiintunut. </w:t>
      </w:r>
    </w:p>
    <w:p w:rsidR="00704322" w:rsidRDefault="00AF41F0">
      <w:pPr>
        <w:ind w:left="1304"/>
        <w:rPr>
          <w:rFonts w:ascii="Arial" w:hAnsi="Arial" w:cs="Arial"/>
          <w:b/>
        </w:rPr>
      </w:pPr>
      <w:r>
        <w:rPr>
          <w:rFonts w:ascii="Arial" w:hAnsi="Arial" w:cs="Arial"/>
        </w:rPr>
        <w:t>Kaikesta huolimatta Heinonen kertoo olevansa jo väsynyt puheenjohtajana toimimiseen ja ilmoitti aikeenaan olevan jättäytyä pois hallituksesta seuraavassa yleisessä kokouksessa. Muu hallitus ym</w:t>
      </w:r>
      <w:r>
        <w:rPr>
          <w:rFonts w:ascii="Arial" w:hAnsi="Arial" w:cs="Arial"/>
        </w:rPr>
        <w:t>märsi Heinosen kantaa, mutta toivoi puheenjohtajan vielä harkitsevan päätöstään.</w:t>
      </w:r>
    </w:p>
    <w:p w:rsidR="00704322" w:rsidRDefault="00704322">
      <w:pPr>
        <w:ind w:left="1304"/>
      </w:pPr>
    </w:p>
    <w:p w:rsidR="00704322" w:rsidRDefault="00704322">
      <w:pPr>
        <w:ind w:left="1304"/>
      </w:pPr>
    </w:p>
    <w:p w:rsidR="00704322" w:rsidRDefault="00704322">
      <w:pPr>
        <w:ind w:left="1308" w:hanging="1308"/>
        <w:rPr>
          <w:rFonts w:ascii="Arial" w:hAnsi="Arial" w:cs="Arial"/>
          <w:b/>
        </w:rPr>
      </w:pPr>
    </w:p>
    <w:p w:rsidR="00704322" w:rsidRDefault="00AF41F0">
      <w:pPr>
        <w:ind w:left="1308" w:hanging="1308"/>
      </w:pPr>
      <w:r>
        <w:rPr>
          <w:rFonts w:ascii="Arial" w:hAnsi="Arial" w:cs="Arial"/>
          <w:b/>
        </w:rPr>
        <w:t xml:space="preserve">38§ </w:t>
      </w:r>
      <w:r>
        <w:rPr>
          <w:rFonts w:ascii="Arial" w:hAnsi="Arial" w:cs="Arial"/>
          <w:b/>
        </w:rPr>
        <w:tab/>
        <w:t>Kokouksen päättäminen</w:t>
      </w:r>
    </w:p>
    <w:p w:rsidR="00704322" w:rsidRDefault="00AF41F0">
      <w:pPr>
        <w:ind w:left="1308" w:hanging="1308"/>
      </w:pPr>
      <w:r>
        <w:rPr>
          <w:rFonts w:ascii="Arial" w:hAnsi="Arial" w:cs="Arial"/>
          <w:b/>
        </w:rPr>
        <w:t xml:space="preserve"> </w:t>
      </w:r>
    </w:p>
    <w:p w:rsidR="00704322" w:rsidRDefault="00AF41F0">
      <w:pPr>
        <w:ind w:left="2608" w:hanging="1308"/>
      </w:pPr>
      <w:r>
        <w:rPr>
          <w:rFonts w:ascii="Arial" w:hAnsi="Arial" w:cs="Arial"/>
        </w:rPr>
        <w:t>Puheenjohtaja päätti kokouksen kello 19.55</w:t>
      </w:r>
    </w:p>
    <w:p w:rsidR="00704322" w:rsidRDefault="00704322">
      <w:pPr>
        <w:ind w:left="1304"/>
        <w:rPr>
          <w:rFonts w:ascii="Arial" w:hAnsi="Arial" w:cs="Arial"/>
        </w:rPr>
      </w:pPr>
    </w:p>
    <w:p w:rsidR="00704322" w:rsidRDefault="00704322">
      <w:pPr>
        <w:rPr>
          <w:rFonts w:ascii="Arial" w:hAnsi="Arial" w:cs="Arial"/>
          <w:b/>
        </w:rPr>
      </w:pPr>
    </w:p>
    <w:p w:rsidR="00704322" w:rsidRDefault="00704322">
      <w:pPr>
        <w:ind w:firstLine="1304"/>
        <w:rPr>
          <w:rFonts w:ascii="Arial" w:hAnsi="Arial" w:cs="Arial"/>
          <w:b/>
        </w:rPr>
      </w:pPr>
    </w:p>
    <w:p w:rsidR="00704322" w:rsidRDefault="00704322">
      <w:pPr>
        <w:ind w:firstLine="1304"/>
        <w:rPr>
          <w:rFonts w:ascii="Arial" w:hAnsi="Arial" w:cs="Arial"/>
        </w:rPr>
      </w:pPr>
    </w:p>
    <w:p w:rsidR="00704322" w:rsidRDefault="00AF41F0">
      <w:pPr>
        <w:ind w:firstLine="1304"/>
        <w:rPr>
          <w:rFonts w:ascii="Arial" w:hAnsi="Arial" w:cs="Arial"/>
        </w:rPr>
      </w:pPr>
      <w:r>
        <w:rPr>
          <w:rFonts w:ascii="Arial" w:hAnsi="Arial" w:cs="Arial"/>
        </w:rPr>
        <w:t>Puheenjohtaja</w:t>
      </w:r>
      <w:r>
        <w:rPr>
          <w:rFonts w:ascii="Arial" w:hAnsi="Arial" w:cs="Arial"/>
        </w:rPr>
        <w:tab/>
      </w:r>
    </w:p>
    <w:p w:rsidR="00704322" w:rsidRDefault="00AF41F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Martti Heinonen</w:t>
      </w:r>
    </w:p>
    <w:p w:rsidR="00704322" w:rsidRDefault="00AF41F0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704322" w:rsidRDefault="00704322">
      <w:pPr>
        <w:rPr>
          <w:rFonts w:ascii="Arial" w:hAnsi="Arial" w:cs="Arial"/>
        </w:rPr>
      </w:pPr>
    </w:p>
    <w:p w:rsidR="00704322" w:rsidRDefault="00704322">
      <w:pPr>
        <w:rPr>
          <w:rFonts w:ascii="Arial" w:hAnsi="Arial" w:cs="Arial"/>
        </w:rPr>
      </w:pPr>
    </w:p>
    <w:p w:rsidR="00704322" w:rsidRDefault="00AF41F0">
      <w:pPr>
        <w:rPr>
          <w:rFonts w:ascii="Arial" w:hAnsi="Arial" w:cs="Arial"/>
        </w:rPr>
      </w:pPr>
      <w:r>
        <w:rPr>
          <w:rFonts w:ascii="Arial" w:hAnsi="Arial" w:cs="Arial"/>
        </w:rPr>
        <w:tab/>
        <w:t>Sihteeri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04322" w:rsidRDefault="00AF41F0">
      <w:pPr>
        <w:ind w:left="2608" w:firstLine="1304"/>
      </w:pPr>
      <w:r>
        <w:rPr>
          <w:rFonts w:ascii="Arial" w:hAnsi="Arial" w:cs="Arial"/>
        </w:rPr>
        <w:t>Juhana Melkas</w:t>
      </w:r>
      <w:r>
        <w:rPr>
          <w:rFonts w:ascii="Arial" w:hAnsi="Arial" w:cs="Arial"/>
        </w:rPr>
        <w:tab/>
      </w:r>
    </w:p>
    <w:sectPr w:rsidR="00704322">
      <w:pgSz w:w="11906" w:h="16838"/>
      <w:pgMar w:top="1417" w:right="1134" w:bottom="1417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66195"/>
    <w:multiLevelType w:val="multilevel"/>
    <w:tmpl w:val="A5E249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2"/>
    <w:rsid w:val="00704322"/>
    <w:rsid w:val="00A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fi-FI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3">
    <w:name w:val="heading 3"/>
    <w:basedOn w:val="Normal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Arial" w:eastAsia="Times New Roman" w:hAnsi="Arial" w:cs="Aria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Arial" w:eastAsia="Times New Roman" w:hAnsi="Arial" w:cs="Aria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Arial" w:eastAsia="Times New Roman" w:hAnsi="Arial" w:cs="Aria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Times New Roman" w:eastAsia="Times New Roman" w:hAnsi="Times New Roman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Times New Roman" w:eastAsia="Times New Roman" w:hAnsi="Times New Roman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Arial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Arial" w:eastAsia="Times New Roman" w:hAnsi="Arial" w:cs="Aria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Arial" w:eastAsia="Times New Roman" w:hAnsi="Arial" w:cs="Aria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Kappaleenoletusfontti">
    <w:name w:val="Kappaleen oletusfontti"/>
    <w:qFormat/>
  </w:style>
  <w:style w:type="character" w:customStyle="1" w:styleId="Internet-linkki">
    <w:name w:val="Internet-linkki"/>
    <w:basedOn w:val="Kappaleenoletusfontti"/>
    <w:rPr>
      <w:color w:val="0000FF"/>
      <w:u w:val="single"/>
    </w:rPr>
  </w:style>
  <w:style w:type="character" w:customStyle="1" w:styleId="apple-converted-space">
    <w:name w:val="apple-converted-space"/>
    <w:basedOn w:val="Kappaleenoletusfontti"/>
    <w:qFormat/>
  </w:style>
  <w:style w:type="character" w:customStyle="1" w:styleId="Painotus">
    <w:name w:val="Painotus"/>
    <w:basedOn w:val="Kappaleenoletusfontti"/>
    <w:qFormat/>
    <w:rPr>
      <w:i/>
      <w:iCs/>
    </w:rPr>
  </w:style>
  <w:style w:type="paragraph" w:customStyle="1" w:styleId="Otsikko">
    <w:name w:val="Otsikk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Hakemisto">
    <w:name w:val="Hakemisto"/>
    <w:basedOn w:val="Normal"/>
    <w:qFormat/>
    <w:pPr>
      <w:suppressLineNumbers/>
    </w:pPr>
    <w:rPr>
      <w:rFonts w:cs="Lucida Sans"/>
    </w:rPr>
  </w:style>
  <w:style w:type="paragraph" w:styleId="BodyTextIndent">
    <w:name w:val="Body Text Indent"/>
    <w:basedOn w:val="Normal"/>
    <w:pPr>
      <w:ind w:left="1304" w:hanging="1304"/>
    </w:pPr>
    <w:rPr>
      <w:rFonts w:ascii="Arial" w:hAnsi="Arial" w:cs="Arial"/>
      <w:b/>
      <w:bCs/>
    </w:rPr>
  </w:style>
  <w:style w:type="paragraph" w:customStyle="1" w:styleId="Sisennettyleipteksti2">
    <w:name w:val="Sisennetty leipäteksti 2"/>
    <w:basedOn w:val="Normal"/>
    <w:qFormat/>
    <w:pPr>
      <w:ind w:left="1305"/>
    </w:pPr>
    <w:rPr>
      <w:rFonts w:ascii="Arial" w:hAnsi="Arial" w:cs="Arial"/>
    </w:rPr>
  </w:style>
  <w:style w:type="paragraph" w:customStyle="1" w:styleId="Asiakirjanrakenneruutu">
    <w:name w:val="Asiakirjan rakenneruutu"/>
    <w:basedOn w:val="Normal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eliteteksti">
    <w:name w:val="Seliteteksti"/>
    <w:basedOn w:val="Normal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RAIKUNSEUDUN- JA VEHONIEMEN</vt:lpstr>
    </vt:vector>
  </TitlesOfParts>
  <Company>Hewlett-Packard Company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RAIKUNSEUDUN- JA VEHONIEMEN</dc:title>
  <dc:creator>asy74465</dc:creator>
  <cp:lastModifiedBy>Kotikone</cp:lastModifiedBy>
  <cp:revision>2</cp:revision>
  <cp:lastPrinted>2017-09-05T18:57:00Z</cp:lastPrinted>
  <dcterms:created xsi:type="dcterms:W3CDTF">2019-04-28T11:42:00Z</dcterms:created>
  <dcterms:modified xsi:type="dcterms:W3CDTF">2019-04-28T11:42:00Z</dcterms:modified>
  <dc:language>fi-FI</dc:language>
</cp:coreProperties>
</file>